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872CB">
      <w:pPr>
        <w:spacing w:before="101" w:line="230" w:lineRule="auto"/>
        <w:ind w:firstLine="604" w:firstLineChars="200"/>
        <w:rPr>
          <w:rFonts w:ascii="黑体" w:hAnsi="黑体" w:eastAsia="黑体" w:cs="黑体"/>
          <w:sz w:val="31"/>
          <w:szCs w:val="31"/>
        </w:rPr>
      </w:pPr>
      <w:bookmarkStart w:id="0" w:name="_GoBack"/>
      <w:bookmarkEnd w:id="0"/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17398B80">
      <w:pPr>
        <w:spacing w:line="440" w:lineRule="auto"/>
        <w:rPr>
          <w:rFonts w:ascii="Arial"/>
          <w:sz w:val="21"/>
        </w:rPr>
      </w:pPr>
    </w:p>
    <w:p w14:paraId="406560BB">
      <w:pPr>
        <w:spacing w:before="167" w:line="246" w:lineRule="auto"/>
        <w:ind w:left="4478" w:right="847" w:hanging="172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2026-2030 年河南省普通高等学校</w:t>
      </w: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教学指导委员会</w:t>
      </w:r>
    </w:p>
    <w:p w14:paraId="7F71AE66">
      <w:pPr>
        <w:spacing w:line="269" w:lineRule="auto"/>
        <w:rPr>
          <w:rFonts w:ascii="Arial"/>
          <w:sz w:val="21"/>
        </w:rPr>
      </w:pPr>
    </w:p>
    <w:p w14:paraId="44CF68B3">
      <w:pPr>
        <w:spacing w:line="269" w:lineRule="auto"/>
        <w:rPr>
          <w:rFonts w:ascii="Arial"/>
          <w:sz w:val="21"/>
        </w:rPr>
      </w:pPr>
    </w:p>
    <w:p w14:paraId="668FF29A">
      <w:pPr>
        <w:pStyle w:val="2"/>
        <w:spacing w:before="100" w:line="218" w:lineRule="auto"/>
        <w:ind w:left="1733"/>
      </w:pPr>
      <w:r>
        <w:rPr>
          <w:spacing w:val="6"/>
        </w:rPr>
        <w:t>1.经济学类教学指导委员会</w:t>
      </w:r>
    </w:p>
    <w:p w14:paraId="47FD49EA">
      <w:pPr>
        <w:pStyle w:val="2"/>
        <w:spacing w:before="219" w:line="218" w:lineRule="auto"/>
        <w:ind w:left="1726"/>
      </w:pPr>
      <w:r>
        <w:rPr>
          <w:spacing w:val="7"/>
        </w:rPr>
        <w:t>2.财政金融学类教学指导委员会</w:t>
      </w:r>
    </w:p>
    <w:p w14:paraId="49C1B28F">
      <w:pPr>
        <w:pStyle w:val="2"/>
        <w:spacing w:before="219" w:line="220" w:lineRule="auto"/>
        <w:ind w:left="1738"/>
      </w:pPr>
      <w:r>
        <w:rPr>
          <w:spacing w:val="6"/>
        </w:rPr>
        <w:t>3.经济与贸易类教学指导委员会</w:t>
      </w:r>
    </w:p>
    <w:p w14:paraId="063E3E7B">
      <w:pPr>
        <w:pStyle w:val="2"/>
        <w:spacing w:before="222" w:line="218" w:lineRule="auto"/>
        <w:ind w:left="1724"/>
      </w:pPr>
      <w:r>
        <w:rPr>
          <w:spacing w:val="8"/>
        </w:rPr>
        <w:t>4.法学公安与政治学类教学指导委员会</w:t>
      </w:r>
    </w:p>
    <w:p w14:paraId="30320156">
      <w:pPr>
        <w:pStyle w:val="2"/>
        <w:spacing w:before="219" w:line="218" w:lineRule="auto"/>
        <w:ind w:left="1730"/>
      </w:pPr>
      <w:r>
        <w:rPr>
          <w:spacing w:val="7"/>
        </w:rPr>
        <w:t>5.哲学与社会学类教学指导委员会</w:t>
      </w:r>
    </w:p>
    <w:p w14:paraId="470D3D80">
      <w:pPr>
        <w:pStyle w:val="2"/>
        <w:spacing w:before="222" w:line="218" w:lineRule="auto"/>
        <w:ind w:left="1728"/>
      </w:pPr>
      <w:r>
        <w:rPr>
          <w:spacing w:val="7"/>
        </w:rPr>
        <w:t>6.马克思主义理论类教学指导委员会</w:t>
      </w:r>
    </w:p>
    <w:p w14:paraId="529EF158">
      <w:pPr>
        <w:pStyle w:val="2"/>
        <w:spacing w:before="220" w:line="218" w:lineRule="auto"/>
        <w:ind w:left="1728"/>
      </w:pPr>
      <w:r>
        <w:rPr>
          <w:spacing w:val="6"/>
        </w:rPr>
        <w:t>7.教育学类教学指导委员会</w:t>
      </w:r>
    </w:p>
    <w:p w14:paraId="15BED83F">
      <w:pPr>
        <w:pStyle w:val="2"/>
        <w:spacing w:before="221" w:line="218" w:lineRule="auto"/>
        <w:ind w:left="1728"/>
      </w:pPr>
      <w:r>
        <w:rPr>
          <w:spacing w:val="6"/>
        </w:rPr>
        <w:t>8.体育学类教学指导委员会</w:t>
      </w:r>
    </w:p>
    <w:p w14:paraId="3118F42E">
      <w:pPr>
        <w:pStyle w:val="2"/>
        <w:spacing w:before="220" w:line="218" w:lineRule="auto"/>
        <w:ind w:left="1728"/>
      </w:pPr>
      <w:r>
        <w:rPr>
          <w:spacing w:val="7"/>
        </w:rPr>
        <w:t>9.中国语言文学类教学指导委员会</w:t>
      </w:r>
    </w:p>
    <w:p w14:paraId="5BB6A014">
      <w:pPr>
        <w:pStyle w:val="2"/>
        <w:spacing w:before="222" w:line="218" w:lineRule="auto"/>
        <w:ind w:left="1733"/>
      </w:pPr>
      <w:r>
        <w:rPr>
          <w:spacing w:val="7"/>
        </w:rPr>
        <w:t>10.外国语言文学类教学指导委员会</w:t>
      </w:r>
    </w:p>
    <w:p w14:paraId="6930465A">
      <w:pPr>
        <w:pStyle w:val="2"/>
        <w:spacing w:before="222" w:line="218" w:lineRule="auto"/>
        <w:ind w:left="1733"/>
      </w:pPr>
      <w:r>
        <w:rPr>
          <w:spacing w:val="7"/>
        </w:rPr>
        <w:t>11.新闻传播学类教学指导委员会</w:t>
      </w:r>
    </w:p>
    <w:p w14:paraId="7365406C">
      <w:pPr>
        <w:pStyle w:val="2"/>
        <w:spacing w:before="219" w:line="218" w:lineRule="auto"/>
        <w:ind w:left="1733"/>
      </w:pPr>
      <w:r>
        <w:rPr>
          <w:spacing w:val="6"/>
        </w:rPr>
        <w:t>12.历史学类教学指导委员会</w:t>
      </w:r>
    </w:p>
    <w:p w14:paraId="466628E3">
      <w:pPr>
        <w:pStyle w:val="2"/>
        <w:spacing w:before="222" w:line="218" w:lineRule="auto"/>
        <w:ind w:left="1733"/>
      </w:pPr>
      <w:r>
        <w:rPr>
          <w:spacing w:val="6"/>
        </w:rPr>
        <w:t>13.数学类教学指导委员会</w:t>
      </w:r>
    </w:p>
    <w:p w14:paraId="43E6C058">
      <w:pPr>
        <w:pStyle w:val="2"/>
        <w:spacing w:before="220" w:line="218" w:lineRule="auto"/>
        <w:ind w:left="1733"/>
      </w:pPr>
      <w:r>
        <w:rPr>
          <w:spacing w:val="6"/>
        </w:rPr>
        <w:t>14.物理学类教学指导委员会</w:t>
      </w:r>
    </w:p>
    <w:p w14:paraId="69024272">
      <w:pPr>
        <w:pStyle w:val="2"/>
        <w:spacing w:before="222" w:line="218" w:lineRule="auto"/>
        <w:ind w:left="1733"/>
      </w:pPr>
      <w:r>
        <w:rPr>
          <w:spacing w:val="6"/>
        </w:rPr>
        <w:t>15.化学类教学指导委员会</w:t>
      </w:r>
    </w:p>
    <w:p w14:paraId="692AD6F8">
      <w:pPr>
        <w:pStyle w:val="2"/>
        <w:spacing w:before="222" w:line="218" w:lineRule="auto"/>
        <w:ind w:left="1733"/>
      </w:pPr>
      <w:r>
        <w:rPr>
          <w:spacing w:val="7"/>
        </w:rPr>
        <w:t>16.地理科学与地质学类教学指导委员会</w:t>
      </w:r>
    </w:p>
    <w:p w14:paraId="0EBB399A">
      <w:pPr>
        <w:pStyle w:val="2"/>
        <w:spacing w:before="219" w:line="218" w:lineRule="auto"/>
        <w:ind w:left="1733"/>
      </w:pPr>
      <w:r>
        <w:rPr>
          <w:spacing w:val="6"/>
        </w:rPr>
        <w:t>17.生物科学类教学指导委员会</w:t>
      </w:r>
    </w:p>
    <w:p w14:paraId="45A86984">
      <w:pPr>
        <w:spacing w:line="218" w:lineRule="auto"/>
        <w:sectPr>
          <w:headerReference r:id="rId5" w:type="default"/>
          <w:footerReference r:id="rId6" w:type="default"/>
          <w:pgSz w:w="11906" w:h="16838"/>
          <w:pgMar w:top="400" w:right="1785" w:bottom="1978" w:left="0" w:header="0" w:footer="1587" w:gutter="0"/>
          <w:cols w:space="720" w:num="1"/>
        </w:sectPr>
      </w:pPr>
    </w:p>
    <w:p w14:paraId="47A27DC1">
      <w:pPr>
        <w:spacing w:line="254" w:lineRule="auto"/>
        <w:rPr>
          <w:rFonts w:ascii="Arial"/>
          <w:sz w:val="21"/>
        </w:rPr>
      </w:pPr>
    </w:p>
    <w:p w14:paraId="6238F674">
      <w:pPr>
        <w:spacing w:line="254" w:lineRule="auto"/>
        <w:rPr>
          <w:rFonts w:ascii="Arial"/>
          <w:sz w:val="21"/>
        </w:rPr>
      </w:pPr>
    </w:p>
    <w:p w14:paraId="45AD5E1C">
      <w:pPr>
        <w:spacing w:line="254" w:lineRule="auto"/>
        <w:rPr>
          <w:rFonts w:ascii="Arial"/>
          <w:sz w:val="21"/>
        </w:rPr>
      </w:pPr>
    </w:p>
    <w:p w14:paraId="13FE28C1">
      <w:pPr>
        <w:spacing w:line="255" w:lineRule="auto"/>
        <w:rPr>
          <w:rFonts w:ascii="Arial"/>
          <w:sz w:val="21"/>
        </w:rPr>
      </w:pPr>
    </w:p>
    <w:p w14:paraId="5E453CBE">
      <w:pPr>
        <w:spacing w:line="255" w:lineRule="auto"/>
        <w:rPr>
          <w:rFonts w:ascii="Arial"/>
          <w:sz w:val="21"/>
        </w:rPr>
      </w:pPr>
    </w:p>
    <w:p w14:paraId="36F2C739">
      <w:pPr>
        <w:pStyle w:val="2"/>
        <w:spacing w:before="101" w:line="218" w:lineRule="auto"/>
        <w:ind w:left="1733"/>
      </w:pPr>
      <w:r>
        <w:rPr>
          <w:spacing w:val="6"/>
        </w:rPr>
        <w:t>18.心理学类教学指导委员会</w:t>
      </w:r>
    </w:p>
    <w:p w14:paraId="39B9C950">
      <w:pPr>
        <w:pStyle w:val="2"/>
        <w:spacing w:before="221" w:line="218" w:lineRule="auto"/>
        <w:ind w:left="1733"/>
      </w:pPr>
      <w:r>
        <w:rPr>
          <w:spacing w:val="6"/>
        </w:rPr>
        <w:t>19.统计学类教学指导委员会</w:t>
      </w:r>
    </w:p>
    <w:p w14:paraId="3BE1768A">
      <w:pPr>
        <w:pStyle w:val="2"/>
        <w:spacing w:before="219" w:line="218" w:lineRule="auto"/>
        <w:ind w:left="1726"/>
      </w:pPr>
      <w:r>
        <w:rPr>
          <w:spacing w:val="6"/>
        </w:rPr>
        <w:t>20.机械类教学指导委员会</w:t>
      </w:r>
    </w:p>
    <w:p w14:paraId="4E3C7773">
      <w:pPr>
        <w:pStyle w:val="2"/>
        <w:spacing w:before="221" w:line="218" w:lineRule="auto"/>
        <w:ind w:left="1726"/>
      </w:pPr>
      <w:r>
        <w:rPr>
          <w:spacing w:val="6"/>
        </w:rPr>
        <w:t>21.仪器类教学指导委员会</w:t>
      </w:r>
    </w:p>
    <w:p w14:paraId="02302A5D">
      <w:pPr>
        <w:pStyle w:val="2"/>
        <w:spacing w:before="220" w:line="218" w:lineRule="auto"/>
        <w:ind w:left="1726"/>
      </w:pPr>
      <w:r>
        <w:rPr>
          <w:spacing w:val="6"/>
        </w:rPr>
        <w:t>22.材料类教学指导委员会</w:t>
      </w:r>
    </w:p>
    <w:p w14:paraId="0727722D">
      <w:pPr>
        <w:pStyle w:val="2"/>
        <w:spacing w:before="218" w:line="220" w:lineRule="auto"/>
        <w:ind w:left="1726"/>
      </w:pPr>
      <w:r>
        <w:rPr>
          <w:spacing w:val="7"/>
        </w:rPr>
        <w:t>23.能源动力类教学指导委员会</w:t>
      </w:r>
    </w:p>
    <w:p w14:paraId="7A40F8BF">
      <w:pPr>
        <w:pStyle w:val="2"/>
        <w:spacing w:before="220" w:line="218" w:lineRule="auto"/>
        <w:ind w:left="1726"/>
      </w:pPr>
      <w:r>
        <w:rPr>
          <w:spacing w:val="6"/>
        </w:rPr>
        <w:t>24.电气类教学指导委员会</w:t>
      </w:r>
    </w:p>
    <w:p w14:paraId="6723ED4C">
      <w:pPr>
        <w:pStyle w:val="2"/>
        <w:spacing w:before="218" w:line="220" w:lineRule="auto"/>
        <w:ind w:left="1726"/>
      </w:pPr>
      <w:r>
        <w:rPr>
          <w:spacing w:val="7"/>
        </w:rPr>
        <w:t>25.电子信息类教学指导委员会</w:t>
      </w:r>
    </w:p>
    <w:p w14:paraId="6CE579DC">
      <w:pPr>
        <w:pStyle w:val="2"/>
        <w:spacing w:before="219" w:line="220" w:lineRule="auto"/>
        <w:ind w:left="1726"/>
      </w:pPr>
      <w:r>
        <w:rPr>
          <w:spacing w:val="1"/>
        </w:rPr>
        <w:t>26.</w:t>
      </w:r>
      <w:r>
        <w:rPr>
          <w:spacing w:val="-72"/>
        </w:rPr>
        <w:t xml:space="preserve"> </w:t>
      </w:r>
      <w:r>
        <w:rPr>
          <w:spacing w:val="1"/>
        </w:rPr>
        <w:t>自动化类教学指导委员会</w:t>
      </w:r>
    </w:p>
    <w:p w14:paraId="00001D73">
      <w:pPr>
        <w:pStyle w:val="2"/>
        <w:spacing w:before="216" w:line="220" w:lineRule="auto"/>
        <w:ind w:left="1726"/>
      </w:pPr>
      <w:r>
        <w:rPr>
          <w:spacing w:val="7"/>
        </w:rPr>
        <w:t>27.计算机类教学指导委员会</w:t>
      </w:r>
    </w:p>
    <w:p w14:paraId="491CBF50">
      <w:pPr>
        <w:pStyle w:val="2"/>
        <w:spacing w:before="221" w:line="219" w:lineRule="auto"/>
        <w:ind w:left="1726"/>
      </w:pPr>
      <w:r>
        <w:rPr>
          <w:spacing w:val="7"/>
        </w:rPr>
        <w:t>28.软件工程专业教学指导委员会</w:t>
      </w:r>
    </w:p>
    <w:p w14:paraId="4CE1A05C">
      <w:pPr>
        <w:pStyle w:val="2"/>
        <w:spacing w:before="218" w:line="219" w:lineRule="auto"/>
        <w:ind w:left="1726"/>
      </w:pPr>
      <w:r>
        <w:rPr>
          <w:spacing w:val="8"/>
        </w:rPr>
        <w:t>29.网络空间安全和密码科学与技术专业教学指导委员会</w:t>
      </w:r>
    </w:p>
    <w:p w14:paraId="243B7D74">
      <w:pPr>
        <w:pStyle w:val="2"/>
        <w:spacing w:before="221" w:line="218" w:lineRule="auto"/>
        <w:ind w:left="1738"/>
      </w:pPr>
      <w:r>
        <w:rPr>
          <w:spacing w:val="5"/>
        </w:rPr>
        <w:t>30.土木类教学指导委员会</w:t>
      </w:r>
    </w:p>
    <w:p w14:paraId="00B38572">
      <w:pPr>
        <w:pStyle w:val="2"/>
        <w:spacing w:before="222" w:line="218" w:lineRule="auto"/>
        <w:ind w:left="1738"/>
      </w:pPr>
      <w:r>
        <w:rPr>
          <w:spacing w:val="5"/>
        </w:rPr>
        <w:t>31.水利类教学指导委员会</w:t>
      </w:r>
    </w:p>
    <w:p w14:paraId="37EED518">
      <w:pPr>
        <w:pStyle w:val="2"/>
        <w:spacing w:before="220" w:line="218" w:lineRule="auto"/>
        <w:ind w:left="1738"/>
      </w:pPr>
      <w:r>
        <w:rPr>
          <w:spacing w:val="5"/>
        </w:rPr>
        <w:t>32.测绘类教学指导委员会</w:t>
      </w:r>
    </w:p>
    <w:p w14:paraId="08B7A8F0">
      <w:pPr>
        <w:pStyle w:val="2"/>
        <w:spacing w:before="222" w:line="218" w:lineRule="auto"/>
        <w:ind w:left="1738"/>
      </w:pPr>
      <w:r>
        <w:rPr>
          <w:spacing w:val="6"/>
        </w:rPr>
        <w:t>33.化工与制药类教学指导委员会</w:t>
      </w:r>
    </w:p>
    <w:p w14:paraId="57AEAFCF">
      <w:pPr>
        <w:pStyle w:val="2"/>
        <w:spacing w:before="216" w:line="220" w:lineRule="auto"/>
        <w:ind w:left="1738"/>
      </w:pPr>
      <w:r>
        <w:rPr>
          <w:spacing w:val="6"/>
        </w:rPr>
        <w:t>34.交通运输类教学指导委员会</w:t>
      </w:r>
    </w:p>
    <w:p w14:paraId="52E9E668">
      <w:pPr>
        <w:pStyle w:val="2"/>
        <w:spacing w:before="222" w:line="218" w:lineRule="auto"/>
        <w:ind w:left="1738"/>
      </w:pPr>
      <w:r>
        <w:rPr>
          <w:spacing w:val="7"/>
        </w:rPr>
        <w:t>35.环境科学与工程类教学指导委员会</w:t>
      </w:r>
    </w:p>
    <w:p w14:paraId="384C32B8">
      <w:pPr>
        <w:pStyle w:val="2"/>
        <w:spacing w:before="219" w:line="218" w:lineRule="auto"/>
        <w:ind w:left="1738"/>
      </w:pPr>
      <w:r>
        <w:rPr>
          <w:spacing w:val="7"/>
        </w:rPr>
        <w:t>36.食品科学与工程类教学指导委员会</w:t>
      </w:r>
    </w:p>
    <w:p w14:paraId="405D7FE2">
      <w:pPr>
        <w:pStyle w:val="2"/>
        <w:spacing w:before="222" w:line="218" w:lineRule="auto"/>
        <w:ind w:left="1738"/>
      </w:pPr>
      <w:r>
        <w:rPr>
          <w:spacing w:val="5"/>
        </w:rPr>
        <w:t>37.建筑类教学指导委员会</w:t>
      </w:r>
    </w:p>
    <w:p w14:paraId="1D5A9BE8">
      <w:pPr>
        <w:pStyle w:val="2"/>
        <w:spacing w:before="219" w:line="220" w:lineRule="auto"/>
        <w:ind w:left="1738"/>
      </w:pPr>
      <w:r>
        <w:rPr>
          <w:spacing w:val="7"/>
        </w:rPr>
        <w:t>38.生物技术、生物工程类教学指导委员会</w:t>
      </w:r>
    </w:p>
    <w:p w14:paraId="1062B634">
      <w:pPr>
        <w:pStyle w:val="2"/>
        <w:spacing w:before="219" w:line="218" w:lineRule="auto"/>
        <w:ind w:left="1738"/>
      </w:pPr>
      <w:r>
        <w:rPr>
          <w:spacing w:val="6"/>
        </w:rPr>
        <w:t>39.植物生产类教学指导委员会</w:t>
      </w:r>
    </w:p>
    <w:p w14:paraId="1F503D9E">
      <w:pPr>
        <w:spacing w:line="218" w:lineRule="auto"/>
        <w:sectPr>
          <w:headerReference r:id="rId7" w:type="default"/>
          <w:footerReference r:id="rId8" w:type="default"/>
          <w:pgSz w:w="11906" w:h="16838"/>
          <w:pgMar w:top="400" w:right="1588" w:bottom="1978" w:left="0" w:header="0" w:footer="1587" w:gutter="0"/>
          <w:cols w:space="720" w:num="1"/>
        </w:sectPr>
      </w:pPr>
    </w:p>
    <w:p w14:paraId="06DE13E0">
      <w:pPr>
        <w:spacing w:line="253" w:lineRule="auto"/>
        <w:rPr>
          <w:rFonts w:ascii="Arial"/>
          <w:sz w:val="21"/>
        </w:rPr>
      </w:pPr>
    </w:p>
    <w:p w14:paraId="0E72A3AB">
      <w:pPr>
        <w:spacing w:line="254" w:lineRule="auto"/>
        <w:rPr>
          <w:rFonts w:ascii="Arial"/>
          <w:sz w:val="21"/>
        </w:rPr>
      </w:pPr>
    </w:p>
    <w:p w14:paraId="28040281">
      <w:pPr>
        <w:spacing w:line="254" w:lineRule="auto"/>
        <w:rPr>
          <w:rFonts w:ascii="Arial"/>
          <w:sz w:val="21"/>
        </w:rPr>
      </w:pPr>
    </w:p>
    <w:p w14:paraId="3014445A">
      <w:pPr>
        <w:spacing w:line="254" w:lineRule="auto"/>
        <w:rPr>
          <w:rFonts w:ascii="Arial"/>
          <w:sz w:val="21"/>
        </w:rPr>
      </w:pPr>
    </w:p>
    <w:p w14:paraId="3B83B902">
      <w:pPr>
        <w:spacing w:line="254" w:lineRule="auto"/>
        <w:rPr>
          <w:rFonts w:ascii="Arial"/>
          <w:sz w:val="21"/>
        </w:rPr>
      </w:pPr>
    </w:p>
    <w:p w14:paraId="43A84AB4">
      <w:pPr>
        <w:pStyle w:val="2"/>
        <w:spacing w:before="101" w:line="220" w:lineRule="auto"/>
        <w:ind w:left="1724"/>
      </w:pPr>
      <w:r>
        <w:rPr>
          <w:spacing w:val="7"/>
        </w:rPr>
        <w:t>40.动物生产类教学指导委员会</w:t>
      </w:r>
    </w:p>
    <w:p w14:paraId="2B05DB8D">
      <w:pPr>
        <w:pStyle w:val="2"/>
        <w:spacing w:before="218" w:line="220" w:lineRule="auto"/>
        <w:ind w:left="1724"/>
      </w:pPr>
      <w:r>
        <w:rPr>
          <w:spacing w:val="7"/>
        </w:rPr>
        <w:t>41.动物医学类教学指导委员会</w:t>
      </w:r>
    </w:p>
    <w:p w14:paraId="587C3DA9">
      <w:pPr>
        <w:pStyle w:val="2"/>
        <w:spacing w:before="219" w:line="218" w:lineRule="auto"/>
        <w:ind w:left="1724"/>
      </w:pPr>
      <w:r>
        <w:rPr>
          <w:spacing w:val="6"/>
        </w:rPr>
        <w:t>42.林学类教学指导委员会</w:t>
      </w:r>
    </w:p>
    <w:p w14:paraId="6020F7FE">
      <w:pPr>
        <w:pStyle w:val="2"/>
        <w:spacing w:before="221" w:line="218" w:lineRule="auto"/>
        <w:ind w:left="1724"/>
      </w:pPr>
      <w:r>
        <w:rPr>
          <w:spacing w:val="7"/>
        </w:rPr>
        <w:t>43.临床医学类教学指导委员会</w:t>
      </w:r>
    </w:p>
    <w:p w14:paraId="589790E0">
      <w:pPr>
        <w:pStyle w:val="2"/>
        <w:spacing w:before="216" w:line="220" w:lineRule="auto"/>
        <w:ind w:left="1724"/>
      </w:pPr>
      <w:r>
        <w:rPr>
          <w:spacing w:val="7"/>
        </w:rPr>
        <w:t>44.中医学与公共卫生类教学指导委员会</w:t>
      </w:r>
    </w:p>
    <w:p w14:paraId="5E3B1DAB">
      <w:pPr>
        <w:pStyle w:val="2"/>
        <w:spacing w:before="221" w:line="218" w:lineRule="auto"/>
        <w:ind w:left="1724"/>
      </w:pPr>
      <w:r>
        <w:rPr>
          <w:spacing w:val="6"/>
        </w:rPr>
        <w:t>45.药学类教学指导委员会</w:t>
      </w:r>
    </w:p>
    <w:p w14:paraId="61A43C5D">
      <w:pPr>
        <w:pStyle w:val="2"/>
        <w:spacing w:before="220" w:line="218" w:lineRule="auto"/>
        <w:ind w:left="1724"/>
      </w:pPr>
      <w:r>
        <w:rPr>
          <w:spacing w:val="7"/>
        </w:rPr>
        <w:t>46.中药学类教学指导委员会</w:t>
      </w:r>
    </w:p>
    <w:p w14:paraId="65271EC5">
      <w:pPr>
        <w:pStyle w:val="2"/>
        <w:spacing w:before="219" w:line="220" w:lineRule="auto"/>
        <w:ind w:left="1724"/>
      </w:pPr>
      <w:r>
        <w:rPr>
          <w:spacing w:val="4"/>
        </w:rPr>
        <w:t>47.</w:t>
      </w:r>
      <w:r>
        <w:rPr>
          <w:spacing w:val="-76"/>
        </w:rPr>
        <w:t xml:space="preserve"> </w:t>
      </w:r>
      <w:r>
        <w:rPr>
          <w:spacing w:val="4"/>
        </w:rPr>
        <w:t>口腔医学与医学技术类教学指导委员会</w:t>
      </w:r>
    </w:p>
    <w:p w14:paraId="57B0E3ED">
      <w:pPr>
        <w:pStyle w:val="2"/>
        <w:spacing w:before="221" w:line="218" w:lineRule="auto"/>
        <w:ind w:left="1724"/>
      </w:pPr>
      <w:r>
        <w:rPr>
          <w:spacing w:val="7"/>
        </w:rPr>
        <w:t>48.护理学类教学指导委员会</w:t>
      </w:r>
    </w:p>
    <w:p w14:paraId="663CCE07">
      <w:pPr>
        <w:pStyle w:val="2"/>
        <w:spacing w:before="220" w:line="218" w:lineRule="auto"/>
        <w:ind w:left="1724"/>
      </w:pPr>
      <w:r>
        <w:rPr>
          <w:spacing w:val="6"/>
        </w:rPr>
        <w:t>49.纺织类教学指导委员会</w:t>
      </w:r>
    </w:p>
    <w:p w14:paraId="7934E4C7">
      <w:pPr>
        <w:pStyle w:val="2"/>
        <w:spacing w:before="222" w:line="218" w:lineRule="auto"/>
        <w:ind w:left="1730"/>
      </w:pPr>
      <w:r>
        <w:rPr>
          <w:spacing w:val="7"/>
        </w:rPr>
        <w:t>50.农业工程类教学指导委员会</w:t>
      </w:r>
    </w:p>
    <w:p w14:paraId="486602CB">
      <w:pPr>
        <w:pStyle w:val="2"/>
        <w:spacing w:before="219" w:line="218" w:lineRule="auto"/>
        <w:ind w:left="1730"/>
      </w:pPr>
      <w:r>
        <w:rPr>
          <w:spacing w:val="6"/>
        </w:rPr>
        <w:t>51.轻工类教学指导委员会</w:t>
      </w:r>
    </w:p>
    <w:p w14:paraId="25961128">
      <w:pPr>
        <w:pStyle w:val="2"/>
        <w:spacing w:before="222" w:line="218" w:lineRule="auto"/>
        <w:ind w:left="1730"/>
      </w:pPr>
      <w:r>
        <w:rPr>
          <w:spacing w:val="7"/>
        </w:rPr>
        <w:t>52.生物医学工程类教学指导委员会</w:t>
      </w:r>
    </w:p>
    <w:p w14:paraId="53ED3062">
      <w:pPr>
        <w:pStyle w:val="2"/>
        <w:spacing w:before="223" w:line="218" w:lineRule="auto"/>
        <w:ind w:left="1730"/>
      </w:pPr>
      <w:r>
        <w:rPr>
          <w:spacing w:val="6"/>
        </w:rPr>
        <w:t>53.水利类教学指导委员会</w:t>
      </w:r>
    </w:p>
    <w:p w14:paraId="430202F8">
      <w:pPr>
        <w:pStyle w:val="2"/>
        <w:spacing w:before="219" w:line="218" w:lineRule="auto"/>
        <w:ind w:left="1730"/>
      </w:pPr>
      <w:r>
        <w:rPr>
          <w:spacing w:val="7"/>
        </w:rPr>
        <w:t>54.航空航天类与低空经济类教学指导委员会</w:t>
      </w:r>
    </w:p>
    <w:p w14:paraId="1A8661C5">
      <w:pPr>
        <w:pStyle w:val="2"/>
        <w:spacing w:before="217" w:line="221" w:lineRule="auto"/>
        <w:jc w:val="right"/>
      </w:pPr>
      <w:r>
        <w:rPr>
          <w:spacing w:val="8"/>
        </w:rPr>
        <w:t>55.管理科学与工程和图书情报与档案管理类教学指导委员会</w:t>
      </w:r>
    </w:p>
    <w:p w14:paraId="42D373C1">
      <w:pPr>
        <w:pStyle w:val="2"/>
        <w:spacing w:before="220" w:line="218" w:lineRule="auto"/>
        <w:ind w:left="1730"/>
      </w:pPr>
      <w:r>
        <w:rPr>
          <w:spacing w:val="7"/>
        </w:rPr>
        <w:t>56.工商管理类教学指导委员会</w:t>
      </w:r>
    </w:p>
    <w:p w14:paraId="17355E75">
      <w:pPr>
        <w:pStyle w:val="2"/>
        <w:spacing w:before="221" w:line="218" w:lineRule="auto"/>
        <w:ind w:left="1730"/>
      </w:pPr>
      <w:r>
        <w:rPr>
          <w:spacing w:val="7"/>
        </w:rPr>
        <w:t>57.公共管理类教学指导委员会</w:t>
      </w:r>
    </w:p>
    <w:p w14:paraId="175C2355">
      <w:pPr>
        <w:pStyle w:val="2"/>
        <w:spacing w:before="220" w:line="218" w:lineRule="auto"/>
        <w:ind w:left="1730"/>
      </w:pPr>
      <w:r>
        <w:rPr>
          <w:spacing w:val="7"/>
        </w:rPr>
        <w:t>58.物流管理与工程类教学指导委员会</w:t>
      </w:r>
    </w:p>
    <w:p w14:paraId="4DCF4011">
      <w:pPr>
        <w:pStyle w:val="2"/>
        <w:spacing w:before="222" w:line="218" w:lineRule="auto"/>
        <w:ind w:left="1730"/>
      </w:pPr>
      <w:r>
        <w:rPr>
          <w:spacing w:val="7"/>
        </w:rPr>
        <w:t>59.安全科学与工程类教学指导委员会</w:t>
      </w:r>
    </w:p>
    <w:p w14:paraId="53C25A1D">
      <w:pPr>
        <w:pStyle w:val="2"/>
        <w:spacing w:before="222" w:line="218" w:lineRule="auto"/>
        <w:ind w:left="1728"/>
      </w:pPr>
      <w:r>
        <w:rPr>
          <w:spacing w:val="7"/>
        </w:rPr>
        <w:t>60.电子商务类教学指导委员会</w:t>
      </w:r>
    </w:p>
    <w:p w14:paraId="1A36C851">
      <w:pPr>
        <w:pStyle w:val="2"/>
        <w:spacing w:before="219" w:line="218" w:lineRule="auto"/>
        <w:ind w:left="1728"/>
      </w:pPr>
      <w:r>
        <w:rPr>
          <w:spacing w:val="7"/>
        </w:rPr>
        <w:t>61.旅游管理类教学指导委员会</w:t>
      </w:r>
    </w:p>
    <w:p w14:paraId="7C92B873">
      <w:pPr>
        <w:spacing w:line="218" w:lineRule="auto"/>
        <w:sectPr>
          <w:headerReference r:id="rId9" w:type="default"/>
          <w:footerReference r:id="rId10" w:type="default"/>
          <w:pgSz w:w="11906" w:h="16838"/>
          <w:pgMar w:top="400" w:right="1724" w:bottom="1978" w:left="0" w:header="0" w:footer="1587" w:gutter="0"/>
          <w:cols w:space="720" w:num="1"/>
        </w:sectPr>
      </w:pPr>
    </w:p>
    <w:p w14:paraId="0842192F">
      <w:pPr>
        <w:spacing w:line="254" w:lineRule="auto"/>
        <w:rPr>
          <w:rFonts w:ascii="Arial"/>
          <w:sz w:val="21"/>
        </w:rPr>
      </w:pPr>
    </w:p>
    <w:p w14:paraId="188D975D">
      <w:pPr>
        <w:spacing w:line="254" w:lineRule="auto"/>
        <w:rPr>
          <w:rFonts w:ascii="Arial"/>
          <w:sz w:val="21"/>
        </w:rPr>
      </w:pPr>
    </w:p>
    <w:p w14:paraId="296D63E1">
      <w:pPr>
        <w:spacing w:line="254" w:lineRule="auto"/>
        <w:rPr>
          <w:rFonts w:ascii="Arial"/>
          <w:sz w:val="21"/>
        </w:rPr>
      </w:pPr>
    </w:p>
    <w:p w14:paraId="7DF4B805">
      <w:pPr>
        <w:spacing w:line="255" w:lineRule="auto"/>
        <w:rPr>
          <w:rFonts w:ascii="Arial"/>
          <w:sz w:val="21"/>
        </w:rPr>
      </w:pPr>
    </w:p>
    <w:p w14:paraId="13046C5E">
      <w:pPr>
        <w:spacing w:line="255" w:lineRule="auto"/>
        <w:rPr>
          <w:rFonts w:ascii="Arial"/>
          <w:sz w:val="21"/>
        </w:rPr>
      </w:pPr>
    </w:p>
    <w:p w14:paraId="70D9B48B">
      <w:pPr>
        <w:pStyle w:val="2"/>
        <w:spacing w:before="101" w:line="218" w:lineRule="auto"/>
        <w:ind w:left="1728"/>
      </w:pPr>
      <w:r>
        <w:rPr>
          <w:spacing w:val="7"/>
        </w:rPr>
        <w:t>62.音乐与舞蹈学类教学指导委员会</w:t>
      </w:r>
    </w:p>
    <w:p w14:paraId="59953AF3">
      <w:pPr>
        <w:pStyle w:val="2"/>
        <w:spacing w:before="221" w:line="218" w:lineRule="auto"/>
        <w:ind w:left="1728"/>
      </w:pPr>
      <w:r>
        <w:rPr>
          <w:spacing w:val="7"/>
        </w:rPr>
        <w:t>63.戏剧与影视学类教学指导委员会</w:t>
      </w:r>
    </w:p>
    <w:p w14:paraId="2BBD0B97">
      <w:pPr>
        <w:pStyle w:val="2"/>
        <w:spacing w:before="216" w:line="220" w:lineRule="auto"/>
        <w:ind w:left="1728"/>
      </w:pPr>
      <w:r>
        <w:rPr>
          <w:spacing w:val="6"/>
        </w:rPr>
        <w:t>64.美术学类教学指导委员会</w:t>
      </w:r>
    </w:p>
    <w:p w14:paraId="364BFFEA">
      <w:pPr>
        <w:pStyle w:val="2"/>
        <w:spacing w:before="221" w:line="218" w:lineRule="auto"/>
        <w:ind w:left="1728"/>
      </w:pPr>
      <w:r>
        <w:rPr>
          <w:spacing w:val="6"/>
        </w:rPr>
        <w:t>65.设计学类教学指导委员会</w:t>
      </w:r>
    </w:p>
    <w:p w14:paraId="624BB904">
      <w:pPr>
        <w:pStyle w:val="2"/>
        <w:spacing w:before="219" w:line="218" w:lineRule="auto"/>
        <w:ind w:left="1728"/>
      </w:pPr>
      <w:r>
        <w:rPr>
          <w:spacing w:val="7"/>
        </w:rPr>
        <w:t>66.交叉工程类教学指导委员会</w:t>
      </w:r>
    </w:p>
    <w:p w14:paraId="51B3CA92">
      <w:pPr>
        <w:pStyle w:val="2"/>
        <w:spacing w:before="222" w:line="219" w:lineRule="auto"/>
        <w:ind w:left="1728"/>
      </w:pPr>
      <w:r>
        <w:rPr>
          <w:spacing w:val="7"/>
        </w:rPr>
        <w:t>67.课程思政与人文素质教学指导委员会</w:t>
      </w:r>
    </w:p>
    <w:p w14:paraId="713F4D47">
      <w:pPr>
        <w:pStyle w:val="2"/>
        <w:spacing w:before="215" w:line="220" w:lineRule="auto"/>
        <w:ind w:left="1728"/>
      </w:pPr>
      <w:r>
        <w:rPr>
          <w:spacing w:val="7"/>
        </w:rPr>
        <w:t>68.创新创业教育类教学指导委员会</w:t>
      </w:r>
    </w:p>
    <w:p w14:paraId="1484C3CD">
      <w:pPr>
        <w:pStyle w:val="2"/>
        <w:spacing w:before="222" w:line="218" w:lineRule="auto"/>
        <w:ind w:left="1728"/>
      </w:pPr>
      <w:r>
        <w:rPr>
          <w:spacing w:val="7"/>
        </w:rPr>
        <w:t>69.人工智能通识教育类教学指导委员会</w:t>
      </w:r>
    </w:p>
    <w:p w14:paraId="0A311672">
      <w:pPr>
        <w:pStyle w:val="2"/>
        <w:spacing w:before="218" w:line="220" w:lineRule="auto"/>
        <w:ind w:left="1728"/>
        <w:rPr>
          <w:sz w:val="23"/>
          <w:szCs w:val="23"/>
        </w:rPr>
      </w:pPr>
      <w:r>
        <w:rPr>
          <w:spacing w:val="7"/>
        </w:rPr>
        <w:t>70.教育数字化与教学方法创新指导委员会</w:t>
      </w:r>
    </w:p>
    <w:sectPr>
      <w:headerReference r:id="rId11" w:type="default"/>
      <w:footerReference r:id="rId12" w:type="default"/>
      <w:pgSz w:w="11906" w:h="16838"/>
      <w:pgMar w:top="400" w:right="1083" w:bottom="1752" w:left="0" w:header="0" w:footer="85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6F292">
    <w:pPr>
      <w:pStyle w:val="2"/>
      <w:spacing w:line="242" w:lineRule="auto"/>
      <w:ind w:left="1727"/>
      <w:rPr>
        <w:sz w:val="29"/>
        <w:szCs w:val="2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CCF68">
    <w:pPr>
      <w:pStyle w:val="2"/>
      <w:spacing w:line="242" w:lineRule="auto"/>
      <w:jc w:val="right"/>
      <w:rPr>
        <w:sz w:val="29"/>
        <w:szCs w:val="2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E16CC">
    <w:pPr>
      <w:pStyle w:val="2"/>
      <w:spacing w:line="242" w:lineRule="auto"/>
      <w:ind w:left="1727"/>
      <w:rPr>
        <w:sz w:val="29"/>
        <w:szCs w:val="29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49B910">
    <w:pPr>
      <w:spacing w:line="399" w:lineRule="auto"/>
      <w:rPr>
        <w:rFonts w:ascii="Arial"/>
        <w:sz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2164A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AFD1A2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C0C92"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61397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DE0A72"/>
    <w:rsid w:val="181525A0"/>
    <w:rsid w:val="59CC240A"/>
    <w:rsid w:val="6FAA06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211b05ea-3cd9-4ac0-b31d-eed566bde711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 63E3E7B</paraID>
      <start>15</start>
      <end>18</end>
      <status>unmodified</status>
      <modifiedWord/>
      <trackRevisions>false</trackRevisions>
    </reviewItem>
    <reviewItem>
      <errorID>d3ffdfe5-90dc-428c-a319-66992beb2df2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6CE579DC</paraID>
      <start>3</start>
      <end>4</end>
      <status>unmodified</status>
      <modifiedWord/>
      <trackRevisions>false</trackRevisions>
    </reviewItem>
    <reviewItem>
      <errorID>ddebd601-ab61-44ab-a69c-978466b221a3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6CE579DC</paraID>
      <start>12</start>
      <end>15</end>
      <status>unmodified</status>
      <modifiedWord/>
      <trackRevisions>false</trackRevisions>
    </reviewItem>
    <reviewItem>
      <errorID>c953216a-b2a9-4b6a-8ec7-1d6546a82a9e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4CE1A05C</paraID>
      <start>23</start>
      <end>26</end>
      <status>unmodified</status>
      <modifiedWord/>
      <trackRevisions>false</trackRevisions>
    </reviewItem>
    <reviewItem>
      <errorID>bf291686-7bb7-4eae-904f-5486eb694d01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405D7FE2</paraID>
      <start>10</start>
      <end>13</end>
      <status>unmodified</status>
      <modifiedWord/>
      <trackRevisions>false</trackRevisions>
    </reviewItem>
    <reviewItem>
      <errorID>a8db280f-82dc-441f-b3f3-9a17f43ce9cc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589790E0</paraID>
      <start>16</start>
      <end>19</end>
      <status>unmodified</status>
      <modifiedWord/>
      <trackRevisions>false</trackRevisions>
    </reviewItem>
    <reviewItem>
      <errorID>29ae48e6-d3a0-4906-b9f7-c38b11766a94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65271EC5</paraID>
      <start>3</start>
      <end>4</end>
      <status>unmodified</status>
      <modifiedWord/>
      <trackRevisions>false</trackRevisions>
    </reviewItem>
    <reviewItem>
      <errorID>9eb2da6b-6349-47a3-94ac-ff7e822f6759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65271EC5</paraID>
      <start>18</start>
      <end>21</end>
      <status>unmodified</status>
      <modifiedWord/>
      <trackRevisions>false</trackRevisions>
    </reviewItem>
    <reviewItem>
      <errorID>eab86484-30ad-4db5-a136-6b6e8dad3f19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53ED3062</paraID>
      <start>10</start>
      <end>13</end>
      <status>unmodified</status>
      <modifiedWord/>
      <trackRevisions>false</trackRevisions>
    </reviewItem>
    <reviewItem>
      <errorID>e9e56c5c-176c-46b6-9b6b-fa339c409c69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1A8661C5</paraID>
      <start>25</start>
      <end>28</end>
      <status>unmodified</status>
      <modifiedWord/>
      <trackRevisions>false</trackRevisions>
    </reviewItem>
    <reviewItem>
      <errorID>920c905a-b788-4df2-a76f-200b102299dc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1A36C851</paraID>
      <start>12</start>
      <end>15</end>
      <status>unmodified</status>
      <modifiedWord/>
      <trackRevisions>false</trackRevisions>
    </reviewItem>
    <reviewItem>
      <errorID>ef1f1bf3-683e-4aec-a8fb-55f5c77ecac2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624BB904</paraID>
      <start>12</start>
      <end>15</end>
      <status>unmodified</status>
      <modifiedWord/>
      <trackRevisions>false</trackRevisions>
    </reviewItem>
    <reviewItem>
      <errorID>7cb97ee5-e9b6-4265-953a-1938f3febad2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51B3CA92</paraID>
      <start>16</start>
      <end>19</end>
      <status>unmodified</status>
      <modifiedWord/>
      <trackRevisions>false</trackRevisions>
    </reviewItem>
    <reviewItem>
      <errorID>1835686c-1cae-4ceb-ae99-f8a91a48f653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713F4D47</paraID>
      <start>14</start>
      <end>17</end>
      <status>unmodified</status>
      <modifiedWord/>
      <trackRevisions>false</trackRevisions>
    </reviewItem>
    <reviewItem>
      <errorID>69f90bc0-21c2-45d8-aefd-781e4deeb79a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1484C3CD</paraID>
      <start>16</start>
      <end>19</end>
      <status>unmodified</status>
      <modifiedWord/>
      <trackRevisions>false</trackRevisions>
    </reviewItem>
    <reviewItem>
      <errorID>746be413-e1ee-4cc7-87c3-309d7480a403</errorID>
      <errorWord>委员会</errorWord>
      <group>L1_Punc</group>
      <groupName>标点问题</groupName>
      <ability>L2_Punc_CN</ability>
      <abilityName>标点符号问题</abilityName>
      <candidateList>
        <item>委员会。</item>
      </candidateList>
      <explain/>
      <paraID>7A3F005D</paraID>
      <start>17</start>
      <end>20</end>
      <status>unmodified</status>
      <modifiedWord/>
      <trackRevisions>false</trackRevisions>
    </reviewItem>
    <reviewItem>
      <errorID>bcadfcf1-059e-4548-a86e-135b1168aeac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793F694E</paraID>
      <start>51</start>
      <end>52</end>
      <status>unmodified</status>
      <modifiedWord/>
      <trackRevisions>false</trackRevisions>
    </reviewItem>
    <reviewItem>
      <errorID>4a341ccb-2902-46b3-a343-a07cb4b40a41</errorID>
      <errorWord>风、端等</errorWord>
      <group>L1_Grammar</group>
      <groupName>语法问题</groupName>
      <ability>L2_Grammar</ability>
      <abilityName>语法错误</abilityName>
      <candidateList>
        <item>风</item>
      </candidateList>
      <explain/>
      <paraID> 681CCB7</paraID>
      <start>24</start>
      <end>28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f2c9b3b-8d5b-49c9-8264-95c7d8cc3d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987</Words>
  <Characters>1126</Characters>
  <TotalTime>5</TotalTime>
  <ScaleCrop>false</ScaleCrop>
  <LinksUpToDate>false</LinksUpToDate>
  <CharactersWithSpaces>1130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2026-09-02T11:34:00Z</dcterms:created>
  <dc:creator>uos</dc:creator>
  <cp:lastModifiedBy>教务处</cp:lastModifiedBy>
  <dcterms:modified xsi:type="dcterms:W3CDTF">2026-09-16T02:54:01Z</dcterms:modified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2026-09-16T10:03:16Z</vt:filetime>
  </property>
  <property fmtid="{D5CDD505-2E9C-101B-9397-08002B2CF9AE}" pid="4" name="KSOTemplateDocerSaveRecord">
    <vt:lpwstr>eyJoZGlkIjoiYzgyZDI4NTExNDVhZGQ2MTZmNDM2NWEzNzk2MDJmYzQiLCJ1c2VySWQiOiIzNTY1NTQwMTAifQ==</vt:lpwstr>
  </property>
  <property fmtid="{D5CDD505-2E9C-101B-9397-08002B2CF9AE}" pid="5" name="KSOProductBuildVer">
    <vt:lpwstr>2052-12.1.0.28505</vt:lpwstr>
  </property>
  <property fmtid="{D5CDD505-2E9C-101B-9397-08002B2CF9AE}" pid="6" name="ICV">
    <vt:lpwstr>6EC820F3743F498CA3D4F3280988BAED_12</vt:lpwstr>
  </property>
</Properties>
</file>