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F0354">
      <w:pPr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 w14:paraId="437BC760">
      <w:pPr>
        <w:rPr>
          <w:rFonts w:hint="eastAsia" w:ascii="黑体" w:eastAsia="黑体"/>
          <w:color w:val="000000"/>
        </w:rPr>
      </w:pPr>
    </w:p>
    <w:p w14:paraId="00C34F80">
      <w:pPr>
        <w:widowControl/>
        <w:snapToGrid w:val="0"/>
        <w:ind w:left="91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2025年河南省优秀学位论文推荐汇总表</w:t>
      </w:r>
    </w:p>
    <w:bookmarkEnd w:id="0"/>
    <w:p w14:paraId="4B1EE4CD">
      <w:pPr>
        <w:widowControl/>
        <w:ind w:left="-620"/>
        <w:jc w:val="left"/>
        <w:rPr>
          <w:rFonts w:hint="eastAsia" w:ascii="楷体_GB2312" w:hAnsi="宋体" w:eastAsia="楷体_GB2312" w:cs="宋体"/>
          <w:color w:val="000000"/>
          <w:kern w:val="0"/>
          <w:sz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</w:rPr>
        <w:t>学校代码：</w:t>
      </w:r>
      <w:r>
        <w:rPr>
          <w:rFonts w:hint="eastAsia" w:ascii="楷体_GB2312" w:eastAsia="楷体_GB2312"/>
          <w:color w:val="000000"/>
          <w:kern w:val="0"/>
          <w:sz w:val="24"/>
        </w:rPr>
        <w:t xml:space="preserve">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</w:rPr>
        <w:t>学校名称（公章）：</w:t>
      </w:r>
      <w:r>
        <w:rPr>
          <w:rFonts w:hint="eastAsia" w:ascii="楷体_GB2312" w:eastAsia="楷体_GB2312"/>
          <w:color w:val="000000"/>
          <w:kern w:val="0"/>
          <w:sz w:val="24"/>
        </w:rPr>
        <w:t xml:space="preserve">    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</w:rPr>
        <w:t>填表日期：</w:t>
      </w:r>
      <w:r>
        <w:rPr>
          <w:rFonts w:hint="eastAsia" w:ascii="楷体_GB2312" w:eastAsia="楷体_GB2312"/>
          <w:color w:val="000000"/>
          <w:kern w:val="0"/>
          <w:sz w:val="24"/>
        </w:rPr>
        <w:t xml:space="preserve">     </w:t>
      </w:r>
      <w:r>
        <w:rPr>
          <w:rFonts w:hint="eastAsia" w:ascii="楷体_GB2312" w:hAnsi="宋体" w:eastAsia="楷体_GB2312" w:cs="宋体"/>
          <w:color w:val="000000"/>
          <w:kern w:val="0"/>
          <w:sz w:val="24"/>
        </w:rPr>
        <w:t>年</w:t>
      </w:r>
      <w:r>
        <w:rPr>
          <w:rFonts w:hint="eastAsia" w:ascii="楷体_GB2312" w:eastAsia="楷体_GB2312"/>
          <w:color w:val="000000"/>
          <w:kern w:val="0"/>
          <w:sz w:val="24"/>
        </w:rPr>
        <w:t xml:space="preserve">  </w:t>
      </w:r>
      <w:r>
        <w:rPr>
          <w:rFonts w:hint="eastAsia" w:ascii="楷体_GB2312" w:hAnsi="宋体" w:eastAsia="楷体_GB2312" w:cs="宋体"/>
          <w:color w:val="000000"/>
          <w:kern w:val="0"/>
          <w:sz w:val="24"/>
        </w:rPr>
        <w:t>月</w:t>
      </w:r>
      <w:r>
        <w:rPr>
          <w:rFonts w:hint="eastAsia" w:ascii="楷体_GB2312" w:eastAsia="楷体_GB2312"/>
          <w:color w:val="000000"/>
          <w:kern w:val="0"/>
          <w:sz w:val="24"/>
        </w:rPr>
        <w:t xml:space="preserve">  </w:t>
      </w:r>
      <w:r>
        <w:rPr>
          <w:rFonts w:hint="eastAsia" w:ascii="楷体_GB2312" w:hAnsi="宋体" w:eastAsia="楷体_GB2312" w:cs="宋体"/>
          <w:color w:val="000000"/>
          <w:kern w:val="0"/>
          <w:sz w:val="24"/>
        </w:rPr>
        <w:t>日</w:t>
      </w:r>
      <w:r>
        <w:rPr>
          <w:rFonts w:hint="eastAsia" w:ascii="楷体_GB2312" w:eastAsia="楷体_GB2312"/>
          <w:color w:val="000000"/>
          <w:kern w:val="0"/>
          <w:sz w:val="24"/>
        </w:rPr>
        <w:t xml:space="preserve">  </w:t>
      </w:r>
      <w:r>
        <w:rPr>
          <w:rFonts w:hint="eastAsia" w:ascii="楷体_GB2312" w:hAnsi="宋体" w:eastAsia="楷体_GB2312" w:cs="宋体"/>
          <w:color w:val="000000"/>
          <w:kern w:val="0"/>
          <w:sz w:val="24"/>
        </w:rPr>
        <w:t>填表人：</w:t>
      </w:r>
      <w:r>
        <w:rPr>
          <w:rFonts w:hint="eastAsia" w:ascii="楷体_GB2312" w:eastAsia="楷体_GB2312"/>
          <w:color w:val="000000"/>
          <w:kern w:val="0"/>
          <w:sz w:val="24"/>
        </w:rPr>
        <w:t xml:space="preserve">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</w:rPr>
        <w:t>联系电话：</w:t>
      </w:r>
    </w:p>
    <w:tbl>
      <w:tblPr>
        <w:tblStyle w:val="4"/>
        <w:tblW w:w="12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81"/>
        <w:gridCol w:w="1118"/>
        <w:gridCol w:w="1358"/>
        <w:gridCol w:w="1518"/>
        <w:gridCol w:w="716"/>
        <w:gridCol w:w="1590"/>
        <w:gridCol w:w="2054"/>
        <w:gridCol w:w="1320"/>
        <w:gridCol w:w="877"/>
      </w:tblGrid>
      <w:tr w14:paraId="2D55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F6BB8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62C70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作者</w:t>
            </w:r>
          </w:p>
          <w:p w14:paraId="4F1418F1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9163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指导</w:t>
            </w:r>
          </w:p>
          <w:p w14:paraId="3CBF73AA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教师</w:t>
            </w:r>
          </w:p>
          <w:p w14:paraId="740BEDC9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姓名</w:t>
            </w:r>
          </w:p>
          <w:p w14:paraId="5B993986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限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填</w:t>
            </w:r>
          </w:p>
          <w:p w14:paraId="247CD827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1人）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C1008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论文</w:t>
            </w:r>
          </w:p>
          <w:p w14:paraId="4099E5B8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中文</w:t>
            </w:r>
          </w:p>
          <w:p w14:paraId="7418A018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676C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论文</w:t>
            </w:r>
          </w:p>
          <w:p w14:paraId="2073B427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英文</w:t>
            </w:r>
          </w:p>
          <w:p w14:paraId="6AD8E500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393E">
            <w:pPr>
              <w:widowControl/>
              <w:snapToGrid w:val="0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论文</w:t>
            </w:r>
          </w:p>
          <w:p w14:paraId="08536187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D64F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一级学科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专业学位类别代码及名称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C454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二级学科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专业学位类别领域代码及名称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6DBA8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本科专业</w:t>
            </w:r>
          </w:p>
          <w:p w14:paraId="353844E5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代码及名称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B19A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授予</w:t>
            </w:r>
          </w:p>
          <w:p w14:paraId="094E656D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学位</w:t>
            </w:r>
          </w:p>
          <w:p w14:paraId="0D016F8B">
            <w:pPr>
              <w:widowControl/>
              <w:snapToGrid w:val="0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日期</w:t>
            </w:r>
          </w:p>
        </w:tc>
      </w:tr>
      <w:tr w14:paraId="018E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9003D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D3701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A9A98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2355E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3AA8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C52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BF638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A6719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1632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1A24A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54C8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F4875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D462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03C28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E46E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9CC9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E7C8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6C7FC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1D2F9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0E22E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DEC4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7181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1265E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FC79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F4F0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86277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D31E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F52A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9852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DF28A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F189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FCDE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1A35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97EA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B40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50897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5DCE4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32F2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DB4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1E4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B7A1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B107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CD52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54A8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1F62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79D68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C1E0C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08652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8C1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1FED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E7018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15D21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F64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4DF4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71E0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2B4A2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49ED1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81D74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716D2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0E75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EFEA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88FB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17AA5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FFC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6ECC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2AFB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E0A2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AE0B2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F88A1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B088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E06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8DA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11DBF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DB1FA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0AAA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C564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14:paraId="1B85D6B0">
      <w:pPr>
        <w:spacing w:line="300" w:lineRule="exact"/>
        <w:ind w:left="2"/>
        <w:rPr>
          <w:rFonts w:hint="eastAsia" w:ascii="楷体_GB2312" w:eastAsia="楷体_GB2312"/>
          <w:color w:val="000000"/>
          <w:spacing w:val="-8"/>
          <w:sz w:val="24"/>
          <w:szCs w:val="24"/>
        </w:rPr>
      </w:pPr>
      <w:r>
        <w:rPr>
          <w:rFonts w:hint="eastAsia" w:ascii="楷体_GB2312" w:eastAsia="楷体_GB2312"/>
          <w:color w:val="000000"/>
          <w:spacing w:val="-8"/>
          <w:sz w:val="24"/>
          <w:szCs w:val="24"/>
        </w:rPr>
        <w:t>注：1.表中日期填写样式：20250701。2.“论文类别”分为学博、专博、学硕、专硕、学士。3.学科专业代码及名称应与毕业生学位授予信息报备（注册）信息保持完全一致。“</w:t>
      </w:r>
      <w:r>
        <w:rPr>
          <w:rFonts w:ascii="楷体_GB2312" w:eastAsia="楷体_GB2312"/>
          <w:color w:val="000000"/>
          <w:spacing w:val="-8"/>
          <w:sz w:val="24"/>
          <w:szCs w:val="24"/>
        </w:rPr>
        <w:t>二级学科</w:t>
      </w:r>
      <w:r>
        <w:rPr>
          <w:rFonts w:hint="eastAsia" w:ascii="楷体_GB2312" w:eastAsia="楷体_GB2312"/>
          <w:color w:val="000000"/>
          <w:spacing w:val="-8"/>
          <w:sz w:val="24"/>
          <w:szCs w:val="24"/>
        </w:rPr>
        <w:t>或</w:t>
      </w:r>
      <w:r>
        <w:rPr>
          <w:rFonts w:ascii="楷体_GB2312" w:eastAsia="楷体_GB2312"/>
          <w:color w:val="000000"/>
          <w:spacing w:val="-8"/>
          <w:sz w:val="24"/>
          <w:szCs w:val="24"/>
        </w:rPr>
        <w:t>专业学位类别领域代码及名称</w:t>
      </w:r>
      <w:r>
        <w:rPr>
          <w:rFonts w:hint="eastAsia" w:ascii="楷体_GB2312" w:eastAsia="楷体_GB2312"/>
          <w:color w:val="000000"/>
          <w:spacing w:val="-8"/>
          <w:sz w:val="24"/>
          <w:szCs w:val="24"/>
        </w:rPr>
        <w:t>”一栏中，若以一级学科招生、培养、授位，可不填写；专业学位类别下设领域的（教育、翻译、农业、临床医学等），必须填写。4.一个学位授予单位填写一份汇总表，按照“博士学位论文（学博在前，专博在后）”、“硕士学位论文（学硕在前，专硕在后）”、“学士学位论文”的顺序从上到下排列。</w:t>
      </w:r>
    </w:p>
    <w:p w14:paraId="7A2F9016">
      <w:pPr>
        <w:widowControl/>
        <w:spacing w:line="300" w:lineRule="exact"/>
        <w:jc w:val="left"/>
        <w:rPr>
          <w:rFonts w:ascii="楷体_GB2312" w:eastAsia="楷体_GB2312"/>
          <w:color w:val="000000"/>
          <w:spacing w:val="-8"/>
          <w:sz w:val="24"/>
          <w:szCs w:val="24"/>
        </w:rPr>
        <w:sectPr>
          <w:pgSz w:w="16838" w:h="11906" w:orient="landscape"/>
          <w:pgMar w:top="1361" w:right="1985" w:bottom="1531" w:left="1928" w:header="0" w:footer="1588" w:gutter="0"/>
          <w:cols w:space="720" w:num="1"/>
          <w:docGrid w:type="linesAndChars" w:linePitch="587" w:charSpace="95"/>
        </w:sectPr>
      </w:pPr>
    </w:p>
    <w:p w14:paraId="5E61D3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B708D"/>
    <w:rsid w:val="037B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Char"/>
    <w:basedOn w:val="1"/>
    <w:uiPriority w:val="0"/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2025-10-22T07:47:00Z</dcterms:created>
  <dc:creator>冯帅琪</dc:creator>
  <cp:lastModifiedBy>冯帅琪</cp:lastModifiedBy>
  <dcterms:modified xsi:type="dcterms:W3CDTF">2025-10-22T07:48:14Z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41559F02DF5241D2AC70ED8070D55507_11</vt:lpwstr>
  </property>
  <property fmtid="{D5CDD505-2E9C-101B-9397-08002B2CF9AE}" pid="4" name="KSOTemplateDocerSaveRecord">
    <vt:lpwstr>eyJoZGlkIjoiNDcxZDFmYTRhMmYzZjRlMTU2ODgwNDRmOTBmY2ZhYjEiLCJ1c2VySWQiOiIyMTU1NjE5NzYifQ==</vt:lpwstr>
  </property>
</Properties>
</file>