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A4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 w14:paraId="3BF5B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郑州工商学院学生选课操作手册</w:t>
      </w:r>
    </w:p>
    <w:p w14:paraId="67ED6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3B8E3D4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一、打开青果教务系统，用自己的学号和密码登录系统。</w:t>
      </w:r>
    </w:p>
    <w:p w14:paraId="04ED3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inorEastAsia" w:hAnsi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eastAsia="zh-CN"/>
        </w:rPr>
        <w:t>注：如果忘记登录密码，请联系学院教学秘书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。</w:t>
      </w:r>
    </w:p>
    <w:p w14:paraId="3CCB3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4472C4" w:themeColor="accent5"/>
          <w:sz w:val="32"/>
          <w:szCs w:val="32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青果教务系统登录网址：</w:t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begin"/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instrText xml:space="preserve"> HYPERLINK "http://zhxy.ztbu.edu.cn/cas/login.action回车进入系统登录界面。" </w:instrText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http://zhxy.ztbu.edu.cn/cas/login.action</w:t>
      </w:r>
      <w:r>
        <w:rPr>
          <w:rFonts w:hint="default" w:ascii="仿宋_GB2312" w:hAnsi="仿宋_GB2312" w:eastAsia="仿宋_GB2312" w:cs="仿宋_GB2312"/>
          <w:b/>
          <w:bCs/>
          <w:color w:val="4472C4" w:themeColor="accent5"/>
          <w:sz w:val="32"/>
          <w:szCs w:val="32"/>
          <w:highlight w:val="none"/>
          <w:lang w:eastAsia="zh-CN"/>
          <w14:textFill>
            <w14:solidFill>
              <w14:schemeClr w14:val="accent5"/>
            </w14:solidFill>
          </w14:textFill>
        </w:rPr>
        <w:fldChar w:fldCharType="end"/>
      </w:r>
    </w:p>
    <w:p w14:paraId="40D3B218"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drawing>
          <wp:inline distT="0" distB="0" distL="0" distR="0">
            <wp:extent cx="5274310" cy="245300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E10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进入到自己的教务系统，如下图所示，点击“主控”进入“网上选课”。</w:t>
      </w:r>
    </w:p>
    <w:p w14:paraId="26BA8A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262245" cy="2673985"/>
            <wp:effectExtent l="0" t="0" r="14605" b="12065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6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EA489"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1.点击“选课（按开课计划）”，在规定时间进行选课。</w:t>
      </w:r>
    </w:p>
    <w:p w14:paraId="473D9703">
      <w:pPr>
        <w:numPr>
          <w:ilvl w:val="0"/>
          <w:numId w:val="0"/>
        </w:numPr>
        <w:rPr>
          <w:rFonts w:hint="eastAsia"/>
          <w:lang w:val="en-US" w:eastAsia="zh-CN"/>
        </w:rPr>
      </w:pPr>
    </w:p>
    <w:p w14:paraId="44B10E98">
      <w:pPr>
        <w:spacing w:line="360" w:lineRule="auto"/>
        <w:rPr>
          <w:rFonts w:hint="eastAsia" w:ascii="宋体" w:hAnsi="宋体" w:eastAsia="宋体"/>
          <w:sz w:val="24"/>
          <w:szCs w:val="28"/>
          <w:lang w:eastAsia="zh-CN"/>
        </w:rPr>
      </w:pPr>
      <w:r>
        <w:rPr>
          <w:rFonts w:hint="eastAsia" w:ascii="宋体" w:hAnsi="宋体" w:eastAsia="宋体"/>
          <w:sz w:val="24"/>
          <w:szCs w:val="28"/>
          <w:lang w:eastAsia="zh-CN"/>
        </w:rPr>
        <w:drawing>
          <wp:inline distT="0" distB="0" distL="114300" distR="114300">
            <wp:extent cx="5264150" cy="2649855"/>
            <wp:effectExtent l="0" t="0" r="12700" b="17145"/>
            <wp:docPr id="12" name="图片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4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AC320"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2.选课</w:t>
      </w:r>
    </w:p>
    <w:p w14:paraId="4695761A"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点击“选课（按开课计划）”进入后，根据课程范围，选择“主修（本年级/专业）”或是其他范围。根据个人情况选择相应的课程后的“选择”按键。在弹出的界面中，选择相应的上课班级。</w:t>
      </w:r>
    </w:p>
    <w:p w14:paraId="6FCDB60F"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58435" cy="2654935"/>
            <wp:effectExtent l="0" t="0" r="18415" b="12065"/>
            <wp:docPr id="8" name="图片 2" descr="1663815773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16638157734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B916C"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66690" cy="2679700"/>
            <wp:effectExtent l="0" t="0" r="10160" b="6350"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446EC">
      <w:pPr>
        <w:spacing w:line="360" w:lineRule="auto"/>
        <w:ind w:firstLine="640" w:firstLineChars="200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提交后，返回到上一级菜单，可以看到所选课程的上课班号、教师、选课方式、选课状态，同时在“操作”一栏，能进行查看以及退选。</w:t>
      </w:r>
    </w:p>
    <w:p w14:paraId="03C5FECF"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71770" cy="2661920"/>
            <wp:effectExtent l="0" t="0" r="5080" b="5080"/>
            <wp:docPr id="14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F7C58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3.退选</w:t>
      </w:r>
    </w:p>
    <w:p w14:paraId="7D3522A6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退选有两种方式，一是在上述图中“选课（按开课计划）”进行退选，二是在返回上一级菜单，在退选界面中进行退选。</w:t>
      </w:r>
    </w:p>
    <w:p w14:paraId="545375AC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3.1在“选课（按开课计划）”中退选</w:t>
      </w:r>
    </w:p>
    <w:p w14:paraId="36582E12">
      <w:pPr>
        <w:spacing w:line="360" w:lineRule="auto"/>
        <w:jc w:val="left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57800" cy="2675890"/>
            <wp:effectExtent l="0" t="0" r="0" b="10160"/>
            <wp:docPr id="15" name="图片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4C576">
      <w:pPr>
        <w:pStyle w:val="3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3.2网上选课→退选</w:t>
      </w:r>
    </w:p>
    <w:p w14:paraId="275E98EB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回到网上选课界面，点击下方的“退选”，进入界面。选中需要退选的课程，点击最右方的“退选”，进行取消当前所选课程，最后点击“确定”按键完成退选。</w:t>
      </w:r>
    </w:p>
    <w:p w14:paraId="119E470A">
      <w:pPr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300980" cy="2700020"/>
            <wp:effectExtent l="0" t="0" r="13970" b="5080"/>
            <wp:docPr id="16" name="图片 16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098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E86D3D">
      <w:pPr>
        <w:spacing w:line="360" w:lineRule="auto"/>
        <w:ind w:firstLine="640" w:firstLineChars="200"/>
        <w:jc w:val="both"/>
        <w:rPr>
          <w:rFonts w:hint="eastAsia" w:ascii="宋体" w:hAnsi="宋体" w:eastAsia="宋体" w:cs="宋体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5C8486CC">
      <w:pPr>
        <w:spacing w:line="360" w:lineRule="auto"/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drawing>
          <wp:inline distT="0" distB="0" distL="114300" distR="114300">
            <wp:extent cx="5219700" cy="2666365"/>
            <wp:effectExtent l="0" t="0" r="0" b="635"/>
            <wp:docPr id="17" name="图片 17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BBC77">
      <w:pPr>
        <w:pStyle w:val="2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4.查看选课结果</w:t>
      </w:r>
    </w:p>
    <w:p w14:paraId="493F3F41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回到网上选课界面，找到“选课结果”，进入该界面，可进行查看选课结果以及每门课程的详细信息。</w:t>
      </w:r>
    </w:p>
    <w:p w14:paraId="571DB1C9">
      <w:pPr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EF19D0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679700"/>
            <wp:effectExtent l="0" t="0" r="9525" b="6350"/>
            <wp:docPr id="18" name="图片 1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1800" w:bottom="1134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A6B324"/>
    <w:multiLevelType w:val="singleLevel"/>
    <w:tmpl w:val="BEA6B3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mMwYzg5OWJmYmIxYjc5ODRlMzAzZTBkMzlkNWQifQ=="/>
  </w:docVars>
  <w:rsids>
    <w:rsidRoot w:val="7C6826BC"/>
    <w:rsid w:val="24F73C0A"/>
    <w:rsid w:val="444D6884"/>
    <w:rsid w:val="7C6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360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360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483</Words>
  <Characters>530</Characters>
  <Lines>0</Lines>
  <Paragraphs>0</Paragraphs>
  <TotalTime>9</TotalTime>
  <ScaleCrop>false</ScaleCrop>
  <LinksUpToDate>false</LinksUpToDate>
  <CharactersWithSpaces>530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2022-09-22T03:30:00Z</dcterms:created>
  <dc:creator>棒棒妈妈</dc:creator>
  <cp:lastModifiedBy>守佳楠</cp:lastModifiedBy>
  <dcterms:modified xsi:type="dcterms:W3CDTF">2025-10-16T08:11:01Z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FB23477F6D7048FFAAFC02D0A2A8C167</vt:lpwstr>
  </property>
  <property fmtid="{D5CDD505-2E9C-101B-9397-08002B2CF9AE}" pid="4" name="KSOTemplateDocerSaveRecord">
    <vt:lpwstr>eyJoZGlkIjoiYWU5ZDMzYzYxMDhiNTFlMTk2NDNhNTY3ZTk5NTkzODIiLCJ1c2VySWQiOiIyNjk4Mzc0MTcifQ==</vt:lpwstr>
  </property>
</Properties>
</file>