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52DDA">
      <w:pPr>
        <w:spacing w:before="167" w:line="237" w:lineRule="auto"/>
        <w:ind w:left="1134"/>
      </w:pP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  <w:lang w:eastAsia="zh-CN"/>
        </w:rPr>
        <w:t>郑州工商学院</w:t>
      </w:r>
      <w:r>
        <w:rPr>
          <w:rFonts w:ascii="方正小标宋简体" w:hAnsi="方正小标宋简体" w:eastAsia="方正小标宋简体" w:cs="方正小标宋简体"/>
          <w:spacing w:val="10"/>
          <w:sz w:val="32"/>
          <w:szCs w:val="32"/>
        </w:rPr>
        <w:t>虚拟教研室建设验收标准（试行）</w:t>
      </w:r>
    </w:p>
    <w:tbl>
      <w:tblPr>
        <w:tblStyle w:val="5"/>
        <w:tblW w:w="91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5391"/>
        <w:gridCol w:w="946"/>
      </w:tblGrid>
      <w:tr w14:paraId="59DF32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773" w:type="dxa"/>
            <w:vAlign w:val="top"/>
          </w:tcPr>
          <w:p w14:paraId="60369BC3">
            <w:pPr>
              <w:spacing w:before="51" w:line="221" w:lineRule="auto"/>
              <w:ind w:left="9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一级指标</w:t>
            </w:r>
          </w:p>
        </w:tc>
        <w:tc>
          <w:tcPr>
            <w:tcW w:w="5391" w:type="dxa"/>
            <w:vAlign w:val="top"/>
          </w:tcPr>
          <w:p w14:paraId="105D0A33">
            <w:pPr>
              <w:spacing w:before="50" w:line="222" w:lineRule="auto"/>
              <w:ind w:left="22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评分标准</w:t>
            </w:r>
          </w:p>
        </w:tc>
        <w:tc>
          <w:tcPr>
            <w:tcW w:w="946" w:type="dxa"/>
            <w:vAlign w:val="top"/>
          </w:tcPr>
          <w:p w14:paraId="14E4893A">
            <w:pPr>
              <w:spacing w:before="131" w:line="222" w:lineRule="auto"/>
              <w:ind w:left="2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分值</w:t>
            </w:r>
          </w:p>
        </w:tc>
      </w:tr>
      <w:tr w14:paraId="6608B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2773" w:type="dxa"/>
            <w:vAlign w:val="top"/>
          </w:tcPr>
          <w:p w14:paraId="1D69A8C2">
            <w:pPr>
              <w:spacing w:line="309" w:lineRule="auto"/>
              <w:rPr>
                <w:rFonts w:ascii="Arial"/>
                <w:sz w:val="21"/>
              </w:rPr>
            </w:pPr>
          </w:p>
          <w:p w14:paraId="64A1D212">
            <w:pPr>
              <w:pStyle w:val="6"/>
              <w:spacing w:before="78" w:line="221" w:lineRule="auto"/>
              <w:ind w:left="263"/>
            </w:pPr>
            <w:r>
              <w:rPr>
                <w:spacing w:val="-3"/>
              </w:rPr>
              <w:t>1．搭建有效教研平台</w:t>
            </w:r>
          </w:p>
        </w:tc>
        <w:tc>
          <w:tcPr>
            <w:tcW w:w="5391" w:type="dxa"/>
            <w:vAlign w:val="top"/>
          </w:tcPr>
          <w:p w14:paraId="53C76B6F">
            <w:pPr>
              <w:pStyle w:val="6"/>
              <w:spacing w:before="30" w:line="278" w:lineRule="auto"/>
              <w:ind w:left="114" w:right="17" w:firstLine="2"/>
              <w:jc w:val="both"/>
            </w:pPr>
            <w:r>
              <w:rPr>
                <w:spacing w:val="-6"/>
              </w:rPr>
              <w:t>虚拟教研室充分运用信息技术，利用虚拟教研平台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（</w:t>
            </w:r>
            <w:r>
              <w:rPr>
                <w:spacing w:val="-59"/>
              </w:rPr>
              <w:t xml:space="preserve"> </w:t>
            </w:r>
            <w:r>
              <w:rPr>
                <w:spacing w:val="-7"/>
              </w:rPr>
              <w:t>自建或依托第三方虚拟教研平台</w:t>
            </w:r>
            <w:r>
              <w:rPr>
                <w:spacing w:val="-55"/>
                <w:w w:val="83"/>
              </w:rPr>
              <w:t>），</w:t>
            </w:r>
            <w:r>
              <w:rPr>
                <w:spacing w:val="-7"/>
              </w:rPr>
              <w:t>支持跨专业、</w:t>
            </w:r>
            <w:r>
              <w:t xml:space="preserve"> </w:t>
            </w:r>
            <w:r>
              <w:rPr>
                <w:spacing w:val="-2"/>
              </w:rPr>
              <w:t>跨学科、跨学院或跨校际的实时开放的教研交流。</w:t>
            </w:r>
          </w:p>
        </w:tc>
        <w:tc>
          <w:tcPr>
            <w:tcW w:w="946" w:type="dxa"/>
            <w:vAlign w:val="top"/>
          </w:tcPr>
          <w:p w14:paraId="05BC31B9">
            <w:pPr>
              <w:spacing w:line="388" w:lineRule="auto"/>
              <w:rPr>
                <w:rFonts w:ascii="Arial"/>
                <w:sz w:val="21"/>
              </w:rPr>
            </w:pPr>
          </w:p>
          <w:p w14:paraId="35550486">
            <w:pPr>
              <w:pStyle w:val="6"/>
              <w:spacing w:before="78" w:line="241" w:lineRule="auto"/>
              <w:ind w:left="372"/>
            </w:pPr>
            <w:r>
              <w:rPr>
                <w:spacing w:val="-14"/>
              </w:rPr>
              <w:t>15</w:t>
            </w:r>
          </w:p>
        </w:tc>
      </w:tr>
      <w:tr w14:paraId="46EB0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2773" w:type="dxa"/>
            <w:tcBorders>
              <w:bottom w:val="single" w:color="000000" w:sz="2" w:space="0"/>
            </w:tcBorders>
            <w:vAlign w:val="top"/>
          </w:tcPr>
          <w:p w14:paraId="643FC025">
            <w:pPr>
              <w:spacing w:line="310" w:lineRule="auto"/>
              <w:rPr>
                <w:rFonts w:ascii="Arial"/>
                <w:sz w:val="21"/>
              </w:rPr>
            </w:pPr>
          </w:p>
          <w:p w14:paraId="498EE804">
            <w:pPr>
              <w:pStyle w:val="6"/>
              <w:spacing w:before="78" w:line="222" w:lineRule="auto"/>
              <w:ind w:left="308"/>
            </w:pPr>
            <w:r>
              <w:rPr>
                <w:spacing w:val="-1"/>
              </w:rPr>
              <w:t>2.广泛开展教研活动</w:t>
            </w:r>
          </w:p>
        </w:tc>
        <w:tc>
          <w:tcPr>
            <w:tcW w:w="5391" w:type="dxa"/>
            <w:vAlign w:val="top"/>
          </w:tcPr>
          <w:p w14:paraId="78203C3E">
            <w:pPr>
              <w:pStyle w:val="6"/>
              <w:spacing w:before="31" w:line="277" w:lineRule="auto"/>
              <w:ind w:left="116" w:right="25"/>
              <w:jc w:val="both"/>
            </w:pPr>
            <w:r>
              <w:rPr>
                <w:spacing w:val="-3"/>
              </w:rPr>
              <w:t>虚拟教研室成员不少于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人，各成员贯彻落实立</w:t>
            </w:r>
            <w:r>
              <w:t xml:space="preserve"> </w:t>
            </w:r>
            <w:r>
              <w:rPr>
                <w:spacing w:val="6"/>
              </w:rPr>
              <w:t>德树人根本任务，定期开展教育教学研究交</w:t>
            </w:r>
            <w:r>
              <w:rPr>
                <w:spacing w:val="5"/>
              </w:rPr>
              <w:t>流活</w:t>
            </w:r>
            <w:r>
              <w:t xml:space="preserve"> </w:t>
            </w:r>
            <w:r>
              <w:rPr>
                <w:spacing w:val="-1"/>
              </w:rPr>
              <w:t>动，每学期不少于3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次，持续提升教书育人能力。</w:t>
            </w:r>
          </w:p>
        </w:tc>
        <w:tc>
          <w:tcPr>
            <w:tcW w:w="946" w:type="dxa"/>
            <w:vAlign w:val="top"/>
          </w:tcPr>
          <w:p w14:paraId="198B66D7">
            <w:pPr>
              <w:spacing w:line="388" w:lineRule="auto"/>
              <w:rPr>
                <w:rFonts w:ascii="Arial"/>
                <w:sz w:val="21"/>
              </w:rPr>
            </w:pPr>
          </w:p>
          <w:p w14:paraId="70C8DA69">
            <w:pPr>
              <w:pStyle w:val="6"/>
              <w:spacing w:before="78" w:line="241" w:lineRule="auto"/>
              <w:ind w:left="372"/>
            </w:pPr>
            <w:r>
              <w:rPr>
                <w:spacing w:val="-14"/>
              </w:rPr>
              <w:t>15</w:t>
            </w:r>
          </w:p>
        </w:tc>
      </w:tr>
      <w:tr w14:paraId="7B558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2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235450B">
            <w:pPr>
              <w:spacing w:line="246" w:lineRule="auto"/>
              <w:rPr>
                <w:rFonts w:ascii="Arial"/>
                <w:sz w:val="21"/>
              </w:rPr>
            </w:pPr>
          </w:p>
          <w:p w14:paraId="1F515DE1">
            <w:pPr>
              <w:spacing w:line="247" w:lineRule="auto"/>
              <w:rPr>
                <w:rFonts w:ascii="Arial"/>
                <w:sz w:val="21"/>
              </w:rPr>
            </w:pPr>
          </w:p>
          <w:p w14:paraId="6EF6859E">
            <w:pPr>
              <w:pStyle w:val="6"/>
              <w:spacing w:before="78" w:line="223" w:lineRule="auto"/>
              <w:ind w:left="555"/>
            </w:pPr>
            <w:r>
              <w:rPr>
                <w:spacing w:val="-2"/>
              </w:rPr>
              <w:t>3.加强教学研究</w:t>
            </w:r>
          </w:p>
        </w:tc>
        <w:tc>
          <w:tcPr>
            <w:tcW w:w="53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FC5A790">
            <w:pPr>
              <w:pStyle w:val="6"/>
              <w:spacing w:before="32" w:line="277" w:lineRule="auto"/>
              <w:ind w:left="117" w:right="87" w:firstLine="1"/>
              <w:jc w:val="both"/>
            </w:pPr>
            <w:r>
              <w:rPr>
                <w:spacing w:val="-6"/>
              </w:rPr>
              <w:t>依托虚拟教研室，围绕专业建设、课程实施、教学</w:t>
            </w:r>
            <w:r>
              <w:rPr>
                <w:spacing w:val="18"/>
              </w:rPr>
              <w:t xml:space="preserve"> </w:t>
            </w:r>
            <w:r>
              <w:rPr>
                <w:spacing w:val="-15"/>
              </w:rPr>
              <w:t>内容、教学方法、教学手段、教学评价等方面开展教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学研究，其成员主持有校级及以上高等教育教学改革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研究与实践项目，并在校内或其他高校推广应用。</w:t>
            </w:r>
          </w:p>
        </w:tc>
        <w:tc>
          <w:tcPr>
            <w:tcW w:w="946" w:type="dxa"/>
            <w:tcBorders>
              <w:left w:val="single" w:color="000000" w:sz="2" w:space="0"/>
            </w:tcBorders>
            <w:vAlign w:val="top"/>
          </w:tcPr>
          <w:p w14:paraId="191D35A2">
            <w:pPr>
              <w:spacing w:line="286" w:lineRule="auto"/>
              <w:rPr>
                <w:rFonts w:ascii="Arial"/>
                <w:sz w:val="21"/>
              </w:rPr>
            </w:pPr>
          </w:p>
          <w:p w14:paraId="27DA0904">
            <w:pPr>
              <w:spacing w:line="286" w:lineRule="auto"/>
              <w:rPr>
                <w:rFonts w:ascii="Arial"/>
                <w:sz w:val="21"/>
              </w:rPr>
            </w:pPr>
          </w:p>
          <w:p w14:paraId="5ACCD522">
            <w:pPr>
              <w:pStyle w:val="6"/>
              <w:spacing w:before="78" w:line="241" w:lineRule="auto"/>
              <w:ind w:left="375"/>
            </w:pPr>
            <w:r>
              <w:rPr>
                <w:spacing w:val="-14"/>
              </w:rPr>
              <w:t>15</w:t>
            </w:r>
          </w:p>
        </w:tc>
      </w:tr>
      <w:tr w14:paraId="15C81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2773" w:type="dxa"/>
            <w:tcBorders>
              <w:top w:val="single" w:color="000000" w:sz="2" w:space="0"/>
            </w:tcBorders>
            <w:vAlign w:val="top"/>
          </w:tcPr>
          <w:p w14:paraId="2F52DDBE">
            <w:pPr>
              <w:spacing w:line="338" w:lineRule="auto"/>
              <w:rPr>
                <w:rFonts w:ascii="Arial"/>
                <w:sz w:val="21"/>
              </w:rPr>
            </w:pPr>
          </w:p>
          <w:p w14:paraId="345F1218">
            <w:pPr>
              <w:spacing w:line="339" w:lineRule="auto"/>
              <w:rPr>
                <w:rFonts w:ascii="Arial"/>
                <w:sz w:val="21"/>
              </w:rPr>
            </w:pPr>
          </w:p>
          <w:p w14:paraId="6373EAC0">
            <w:pPr>
              <w:pStyle w:val="6"/>
              <w:spacing w:before="78" w:line="222" w:lineRule="auto"/>
              <w:ind w:left="545"/>
            </w:pPr>
            <w:r>
              <w:rPr>
                <w:spacing w:val="-1"/>
              </w:rPr>
              <w:t>4.共建优质资源</w:t>
            </w:r>
          </w:p>
        </w:tc>
        <w:tc>
          <w:tcPr>
            <w:tcW w:w="5391" w:type="dxa"/>
            <w:tcBorders>
              <w:top w:val="single" w:color="000000" w:sz="2" w:space="0"/>
            </w:tcBorders>
            <w:vAlign w:val="top"/>
          </w:tcPr>
          <w:p w14:paraId="0FDBED92">
            <w:pPr>
              <w:pStyle w:val="6"/>
              <w:spacing w:before="40" w:line="277" w:lineRule="auto"/>
              <w:ind w:left="113" w:right="32" w:firstLine="3"/>
              <w:jc w:val="both"/>
            </w:pPr>
            <w:r>
              <w:rPr>
                <w:spacing w:val="-6"/>
              </w:rPr>
              <w:t>虚拟教研室成员在充分研究交流的基础上，协同共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建有人才培养方案、教学大纲、知识图谱、教学视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频、电子课件、习题试题、教学案例、实验项目、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实训项目、数据集等教学资源，形成优质共享的教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学资源库，形成互联互通、共建共享机制。</w:t>
            </w:r>
          </w:p>
        </w:tc>
        <w:tc>
          <w:tcPr>
            <w:tcW w:w="946" w:type="dxa"/>
            <w:vAlign w:val="top"/>
          </w:tcPr>
          <w:p w14:paraId="0FACAD6E">
            <w:pPr>
              <w:spacing w:line="252" w:lineRule="auto"/>
              <w:rPr>
                <w:rFonts w:ascii="Arial"/>
                <w:sz w:val="21"/>
              </w:rPr>
            </w:pPr>
          </w:p>
          <w:p w14:paraId="678F0CDA">
            <w:pPr>
              <w:spacing w:line="252" w:lineRule="auto"/>
              <w:rPr>
                <w:rFonts w:ascii="Arial"/>
                <w:sz w:val="21"/>
              </w:rPr>
            </w:pPr>
          </w:p>
          <w:p w14:paraId="19C07E6D">
            <w:pPr>
              <w:spacing w:line="252" w:lineRule="auto"/>
              <w:rPr>
                <w:rFonts w:ascii="Arial"/>
                <w:sz w:val="21"/>
              </w:rPr>
            </w:pPr>
          </w:p>
          <w:p w14:paraId="1EA64A18">
            <w:pPr>
              <w:pStyle w:val="6"/>
              <w:spacing w:before="78" w:line="241" w:lineRule="auto"/>
              <w:ind w:left="357"/>
            </w:pPr>
            <w:r>
              <w:rPr>
                <w:spacing w:val="-6"/>
              </w:rPr>
              <w:t>20</w:t>
            </w:r>
          </w:p>
        </w:tc>
      </w:tr>
      <w:tr w14:paraId="76DC5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  <w:jc w:val="center"/>
        </w:trPr>
        <w:tc>
          <w:tcPr>
            <w:tcW w:w="2773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47153DBD">
            <w:pPr>
              <w:spacing w:line="247" w:lineRule="auto"/>
              <w:rPr>
                <w:rFonts w:ascii="Arial"/>
                <w:sz w:val="21"/>
              </w:rPr>
            </w:pPr>
          </w:p>
          <w:p w14:paraId="391065C5">
            <w:pPr>
              <w:spacing w:line="247" w:lineRule="auto"/>
              <w:rPr>
                <w:rFonts w:ascii="Arial"/>
                <w:sz w:val="21"/>
              </w:rPr>
            </w:pPr>
          </w:p>
          <w:p w14:paraId="554E040D">
            <w:pPr>
              <w:pStyle w:val="6"/>
              <w:spacing w:before="78" w:line="222" w:lineRule="auto"/>
              <w:ind w:left="555"/>
            </w:pPr>
            <w:r>
              <w:rPr>
                <w:spacing w:val="-2"/>
              </w:rPr>
              <w:t>5.开展教师培训</w:t>
            </w:r>
          </w:p>
        </w:tc>
        <w:tc>
          <w:tcPr>
            <w:tcW w:w="5391" w:type="dxa"/>
            <w:tcBorders>
              <w:bottom w:val="single" w:color="000000" w:sz="2" w:space="0"/>
            </w:tcBorders>
            <w:vAlign w:val="top"/>
          </w:tcPr>
          <w:p w14:paraId="7690AF7C">
            <w:pPr>
              <w:pStyle w:val="6"/>
              <w:spacing w:before="35" w:line="278" w:lineRule="auto"/>
              <w:ind w:left="112" w:right="32" w:firstLine="1"/>
              <w:jc w:val="both"/>
            </w:pPr>
            <w:r>
              <w:rPr>
                <w:spacing w:val="-3"/>
              </w:rPr>
              <w:t>组织开展常态化教师培训，发挥国家级教学团队、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教学名师、一流课程的示范引领作用，推广</w:t>
            </w:r>
            <w:r>
              <w:rPr>
                <w:spacing w:val="-6"/>
              </w:rPr>
              <w:t>成熟有</w:t>
            </w:r>
            <w:r>
              <w:t xml:space="preserve"> </w:t>
            </w:r>
            <w:r>
              <w:rPr>
                <w:spacing w:val="-5"/>
              </w:rPr>
              <w:t>效的人才培养模式、课程实施方案，促进一</w:t>
            </w:r>
            <w:r>
              <w:rPr>
                <w:spacing w:val="-6"/>
              </w:rPr>
              <w:t>线教师</w:t>
            </w:r>
            <w:r>
              <w:t xml:space="preserve"> </w:t>
            </w:r>
            <w:r>
              <w:rPr>
                <w:spacing w:val="-3"/>
              </w:rPr>
              <w:t>教学发展。</w:t>
            </w:r>
          </w:p>
        </w:tc>
        <w:tc>
          <w:tcPr>
            <w:tcW w:w="946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5E44E989">
            <w:pPr>
              <w:spacing w:line="287" w:lineRule="auto"/>
              <w:rPr>
                <w:rFonts w:ascii="Arial"/>
                <w:sz w:val="21"/>
              </w:rPr>
            </w:pPr>
          </w:p>
          <w:p w14:paraId="5D10339A">
            <w:pPr>
              <w:spacing w:line="287" w:lineRule="auto"/>
              <w:rPr>
                <w:rFonts w:ascii="Arial"/>
                <w:sz w:val="21"/>
              </w:rPr>
            </w:pPr>
          </w:p>
          <w:p w14:paraId="00465F38">
            <w:pPr>
              <w:pStyle w:val="6"/>
              <w:spacing w:before="78" w:line="241" w:lineRule="auto"/>
              <w:ind w:left="374"/>
            </w:pPr>
            <w:r>
              <w:rPr>
                <w:spacing w:val="-14"/>
              </w:rPr>
              <w:t>15</w:t>
            </w:r>
          </w:p>
        </w:tc>
      </w:tr>
      <w:tr w14:paraId="57BC7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2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24FC14DB">
            <w:pPr>
              <w:pStyle w:val="6"/>
              <w:spacing w:before="311" w:line="222" w:lineRule="auto"/>
              <w:ind w:left="552"/>
            </w:pPr>
            <w:r>
              <w:rPr>
                <w:spacing w:val="-1"/>
              </w:rPr>
              <w:t>6.其他教学成果</w:t>
            </w:r>
          </w:p>
        </w:tc>
        <w:tc>
          <w:tcPr>
            <w:tcW w:w="5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CE3F15">
            <w:pPr>
              <w:pStyle w:val="6"/>
              <w:spacing w:before="131" w:line="278" w:lineRule="auto"/>
              <w:ind w:left="112" w:right="4" w:firstLine="1"/>
            </w:pPr>
            <w:r>
              <w:rPr>
                <w:spacing w:val="-14"/>
              </w:rPr>
              <w:t>依托虚拟教研室，其成员在专业、课程、教材编写、</w:t>
            </w:r>
            <w:r>
              <w:rPr>
                <w:spacing w:val="16"/>
              </w:rPr>
              <w:t xml:space="preserve"> </w:t>
            </w:r>
            <w:r>
              <w:rPr>
                <w:spacing w:val="-21"/>
              </w:rPr>
              <w:t>教师教学创新大赛、学生学科竞赛等方面取得的成果。</w:t>
            </w:r>
          </w:p>
        </w:tc>
        <w:tc>
          <w:tcPr>
            <w:tcW w:w="94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1F554BB">
            <w:pPr>
              <w:spacing w:line="311" w:lineRule="auto"/>
              <w:rPr>
                <w:rFonts w:ascii="Arial"/>
                <w:sz w:val="21"/>
              </w:rPr>
            </w:pPr>
          </w:p>
          <w:p w14:paraId="295FE85A">
            <w:pPr>
              <w:pStyle w:val="6"/>
              <w:spacing w:before="78" w:line="241" w:lineRule="auto"/>
              <w:ind w:left="374"/>
            </w:pPr>
            <w:r>
              <w:rPr>
                <w:spacing w:val="-14"/>
              </w:rPr>
              <w:t>10</w:t>
            </w:r>
          </w:p>
        </w:tc>
      </w:tr>
      <w:tr w14:paraId="4C143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  <w:jc w:val="center"/>
        </w:trPr>
        <w:tc>
          <w:tcPr>
            <w:tcW w:w="2773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5DAAE3D8">
            <w:pPr>
              <w:spacing w:line="246" w:lineRule="auto"/>
              <w:rPr>
                <w:rFonts w:ascii="Arial"/>
                <w:sz w:val="21"/>
              </w:rPr>
            </w:pPr>
          </w:p>
          <w:p w14:paraId="1E49F2DA">
            <w:pPr>
              <w:spacing w:line="246" w:lineRule="auto"/>
              <w:rPr>
                <w:rFonts w:ascii="Arial"/>
                <w:sz w:val="21"/>
              </w:rPr>
            </w:pPr>
          </w:p>
          <w:p w14:paraId="3F3449CC">
            <w:pPr>
              <w:pStyle w:val="6"/>
              <w:spacing w:before="78" w:line="221" w:lineRule="auto"/>
              <w:ind w:left="556"/>
            </w:pPr>
            <w:r>
              <w:rPr>
                <w:spacing w:val="-2"/>
              </w:rPr>
              <w:t>7.保障激励措施</w:t>
            </w:r>
          </w:p>
        </w:tc>
        <w:tc>
          <w:tcPr>
            <w:tcW w:w="5391" w:type="dxa"/>
            <w:tcBorders>
              <w:bottom w:val="single" w:color="000000" w:sz="2" w:space="0"/>
            </w:tcBorders>
            <w:vAlign w:val="top"/>
          </w:tcPr>
          <w:p w14:paraId="71BC1BA5">
            <w:pPr>
              <w:pStyle w:val="6"/>
              <w:spacing w:before="35" w:line="277" w:lineRule="auto"/>
              <w:ind w:left="112" w:right="94" w:firstLine="4"/>
              <w:jc w:val="both"/>
            </w:pPr>
            <w:r>
              <w:rPr>
                <w:spacing w:val="-6"/>
              </w:rPr>
              <w:t>虚拟教研室形成了良好的运行机制。学校为虚拟教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研室提供必要的保障措施，在教师教学工作量认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定、绩效考核等方面有明确激励机制，初步</w:t>
            </w:r>
            <w:r>
              <w:rPr>
                <w:spacing w:val="-6"/>
              </w:rPr>
              <w:t>形成基</w:t>
            </w:r>
            <w:r>
              <w:t xml:space="preserve"> </w:t>
            </w:r>
            <w:r>
              <w:rPr>
                <w:spacing w:val="-1"/>
              </w:rPr>
              <w:t>层教学组织建设管理的新范式。</w:t>
            </w:r>
          </w:p>
        </w:tc>
        <w:tc>
          <w:tcPr>
            <w:tcW w:w="946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5A67F034">
            <w:pPr>
              <w:spacing w:line="285" w:lineRule="auto"/>
              <w:rPr>
                <w:rFonts w:ascii="Arial"/>
                <w:sz w:val="21"/>
              </w:rPr>
            </w:pPr>
          </w:p>
          <w:p w14:paraId="409ED315">
            <w:pPr>
              <w:spacing w:line="286" w:lineRule="auto"/>
              <w:rPr>
                <w:rFonts w:ascii="Arial"/>
                <w:sz w:val="21"/>
              </w:rPr>
            </w:pPr>
          </w:p>
          <w:p w14:paraId="5B1D5B7E">
            <w:pPr>
              <w:pStyle w:val="6"/>
              <w:spacing w:before="78" w:line="241" w:lineRule="auto"/>
              <w:ind w:left="374"/>
            </w:pPr>
            <w:r>
              <w:rPr>
                <w:spacing w:val="-14"/>
              </w:rPr>
              <w:t>10</w:t>
            </w:r>
          </w:p>
        </w:tc>
      </w:tr>
    </w:tbl>
    <w:p w14:paraId="0516876D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9"/>
      <w:pgMar w:top="1431" w:right="1305" w:bottom="2185" w:left="1475" w:header="0" w:footer="17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AFC5">
    <w:pPr>
      <w:spacing w:before="1" w:line="234" w:lineRule="auto"/>
      <w:ind w:right="45"/>
      <w:jc w:val="right"/>
      <w:rPr>
        <w:rFonts w:ascii="仿宋" w:hAnsi="仿宋" w:eastAsia="仿宋" w:cs="仿宋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FE04B1"/>
    <w:rsid w:val="3C263E42"/>
    <w:rsid w:val="6B6E4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613</Words>
  <Characters>627</Characters>
  <TotalTime>12</TotalTime>
  <ScaleCrop>false</ScaleCrop>
  <LinksUpToDate>false</LinksUpToDate>
  <CharactersWithSpaces>649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2024-06-18T09:20:00Z</dcterms:created>
  <dc:creator>文印员</dc:creator>
  <cp:lastModifiedBy>教务处</cp:lastModifiedBy>
  <dcterms:modified xsi:type="dcterms:W3CDTF">2025-09-28T06:29:41Z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2025-04-01T10:07:41Z</vt:filetime>
  </property>
  <property fmtid="{D5CDD505-2E9C-101B-9397-08002B2CF9AE}" pid="4" name="KSOTemplateDocerSaveRecord">
    <vt:lpwstr>eyJoZGlkIjoiZTlhM2E0OTU2M2IwNGUwZTE1OTM3MDE3MzBkMjNiNDAiLCJ1c2VySWQiOiIzNzk4NjIxNDIifQ==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783E03588F454FFC953AAEC11CC68968_12</vt:lpwstr>
  </property>
</Properties>
</file>