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9B5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beforeLines="0" w:line="560" w:lineRule="exact"/>
        <w:ind w:left="0" w:leftChars="0" w:firstLine="0" w:firstLineChars="0"/>
        <w:jc w:val="both"/>
        <w:textAlignment w:val="auto"/>
        <w:rPr>
          <w:rFonts w:hint="eastAsia" w:ascii="黑体" w:hAnsi="宋体" w:eastAsia="黑体" w:cs="Times New Roman"/>
          <w:snapToGrid/>
          <w:color w:val="auto"/>
          <w:kern w:val="2"/>
          <w:sz w:val="28"/>
          <w:szCs w:val="24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color w:val="auto"/>
          <w:kern w:val="2"/>
          <w:sz w:val="28"/>
          <w:szCs w:val="24"/>
          <w:highlight w:val="none"/>
          <w:lang w:val="en-US" w:eastAsia="zh-CN"/>
        </w:rPr>
        <w:t>附件5</w:t>
      </w:r>
    </w:p>
    <w:p w14:paraId="0FF890BD">
      <w:pPr>
        <w:spacing w:before="206"/>
        <w:jc w:val="center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"/>
          <w:sz w:val="43"/>
          <w:szCs w:val="43"/>
        </w:rPr>
        <w:t>郑州地方高校</w:t>
      </w:r>
    </w:p>
    <w:p w14:paraId="36DFE6A4">
      <w:pPr>
        <w:spacing w:before="32" w:line="234" w:lineRule="auto"/>
        <w:ind w:left="1115"/>
        <w:outlineLvl w:val="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"/>
          <w:sz w:val="43"/>
          <w:szCs w:val="43"/>
        </w:rPr>
        <w:t>教学改革研究与实践项目立项指南</w:t>
      </w:r>
    </w:p>
    <w:p w14:paraId="171B2986">
      <w:pPr>
        <w:spacing w:line="476" w:lineRule="auto"/>
        <w:rPr>
          <w:rFonts w:ascii="Arial"/>
          <w:sz w:val="21"/>
        </w:rPr>
      </w:pPr>
    </w:p>
    <w:p w14:paraId="1225A9C6">
      <w:pPr>
        <w:spacing w:before="101" w:line="226" w:lineRule="auto"/>
        <w:ind w:left="6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一、本科高等教育类</w:t>
      </w:r>
    </w:p>
    <w:p w14:paraId="1998FB21">
      <w:pPr>
        <w:pStyle w:val="2"/>
        <w:spacing w:before="204" w:line="218" w:lineRule="auto"/>
        <w:ind w:left="626"/>
        <w:outlineLvl w:val="4"/>
      </w:pPr>
      <w:r>
        <w:rPr>
          <w:b/>
          <w:bCs/>
          <w:spacing w:val="-7"/>
        </w:rPr>
        <w:t>1.综合类</w:t>
      </w:r>
    </w:p>
    <w:p w14:paraId="141AC652">
      <w:pPr>
        <w:pStyle w:val="2"/>
        <w:spacing w:before="210" w:line="347" w:lineRule="auto"/>
        <w:ind w:left="626" w:right="930"/>
      </w:pPr>
      <w:r>
        <w:t>1-1.建设国家创新高地与人才供给改革的研究和实践1-2.我市高校办学定位及特色办学分类研究与实践</w:t>
      </w:r>
    </w:p>
    <w:p w14:paraId="0B737873">
      <w:pPr>
        <w:pStyle w:val="2"/>
        <w:spacing w:before="3" w:line="346" w:lineRule="auto"/>
        <w:ind w:left="626" w:right="930"/>
      </w:pPr>
      <w:r>
        <w:t>1-3.聚焦立德树人目标导向的人才培养模式创新研究1-4.以学生为中心的高校人才培养体系研究</w:t>
      </w:r>
    </w:p>
    <w:p w14:paraId="73725BEB">
      <w:pPr>
        <w:pStyle w:val="2"/>
        <w:spacing w:before="4" w:line="345" w:lineRule="auto"/>
        <w:ind w:left="626" w:right="237"/>
      </w:pPr>
      <w:r>
        <w:rPr>
          <w:spacing w:val="-8"/>
        </w:rPr>
        <w:t>1-5.地方高校人才培养目标定位及质量标准体系研究与实践</w:t>
      </w:r>
      <w:r>
        <w:t>1-6.地方高校劳动、美育、体育教育模式创新研究</w:t>
      </w:r>
    </w:p>
    <w:p w14:paraId="4FD18A44">
      <w:pPr>
        <w:pStyle w:val="2"/>
        <w:spacing w:before="5" w:line="346" w:lineRule="auto"/>
        <w:ind w:left="626" w:right="930"/>
      </w:pPr>
      <w:r>
        <w:t>1-7.地方高等学校高层次人才队伍建设的研究与实践1-8.地方高校智慧校园建设的研究与实践</w:t>
      </w:r>
    </w:p>
    <w:p w14:paraId="7596B9D9">
      <w:pPr>
        <w:pStyle w:val="2"/>
        <w:spacing w:before="2" w:line="346" w:lineRule="auto"/>
        <w:ind w:left="626" w:right="1866"/>
      </w:pPr>
      <w:r>
        <w:t>1-9.现代大学治理体系和治理能力现代化研究1-10.混合所有制办学的研究与实践</w:t>
      </w:r>
    </w:p>
    <w:p w14:paraId="294D471B">
      <w:pPr>
        <w:pStyle w:val="2"/>
        <w:spacing w:before="2" w:line="218" w:lineRule="auto"/>
        <w:ind w:left="626"/>
      </w:pPr>
      <w:r>
        <w:t>1-11.地方高校学分制研究改革与实践</w:t>
      </w:r>
    </w:p>
    <w:p w14:paraId="5836F712">
      <w:pPr>
        <w:pStyle w:val="2"/>
        <w:spacing w:before="216" w:line="344" w:lineRule="auto"/>
        <w:ind w:left="626" w:right="2022"/>
      </w:pPr>
      <w:r>
        <w:t>1-12.国际化人才培养体系的构建与实践研究1-13.人才培养创新实验区建设研究与实践</w:t>
      </w:r>
    </w:p>
    <w:p w14:paraId="459907EA">
      <w:pPr>
        <w:pStyle w:val="2"/>
        <w:spacing w:before="8" w:line="219" w:lineRule="auto"/>
        <w:ind w:left="618"/>
        <w:outlineLvl w:val="4"/>
      </w:pPr>
      <w:r>
        <w:rPr>
          <w:b/>
          <w:bCs/>
          <w:spacing w:val="-3"/>
        </w:rPr>
        <w:t>2.人才培养模式改革与专业建设</w:t>
      </w:r>
    </w:p>
    <w:p w14:paraId="4C783F90">
      <w:pPr>
        <w:pStyle w:val="2"/>
        <w:spacing w:before="213" w:line="219" w:lineRule="auto"/>
        <w:ind w:left="618"/>
      </w:pPr>
      <w:r>
        <w:rPr>
          <w:spacing w:val="1"/>
        </w:rPr>
        <w:t>2-1.地方高等学校多元化人才培养模式改革研究与实践</w:t>
      </w:r>
    </w:p>
    <w:p w14:paraId="27FEEAE9">
      <w:pPr>
        <w:spacing w:line="219" w:lineRule="auto"/>
        <w:sectPr>
          <w:headerReference r:id="rId5" w:type="default"/>
          <w:footerReference r:id="rId6" w:type="default"/>
          <w:pgSz w:w="11906" w:h="16839"/>
          <w:pgMar w:top="2637" w:right="1584" w:bottom="1628" w:left="1616" w:header="2146" w:footer="1260" w:gutter="0"/>
          <w:cols w:space="720" w:num="1"/>
        </w:sectPr>
      </w:pPr>
    </w:p>
    <w:p w14:paraId="5B1E47D4">
      <w:pPr>
        <w:spacing w:line="245" w:lineRule="auto"/>
        <w:rPr>
          <w:rFonts w:ascii="Arial"/>
          <w:sz w:val="21"/>
        </w:rPr>
      </w:pPr>
    </w:p>
    <w:p w14:paraId="4AE4406A">
      <w:pPr>
        <w:spacing w:line="245" w:lineRule="auto"/>
        <w:rPr>
          <w:rFonts w:ascii="Arial"/>
          <w:sz w:val="21"/>
        </w:rPr>
      </w:pPr>
    </w:p>
    <w:p w14:paraId="61DD8439">
      <w:pPr>
        <w:spacing w:line="245" w:lineRule="auto"/>
        <w:rPr>
          <w:rFonts w:ascii="Arial"/>
          <w:sz w:val="21"/>
        </w:rPr>
      </w:pPr>
    </w:p>
    <w:p w14:paraId="53EBD06B">
      <w:pPr>
        <w:spacing w:line="245" w:lineRule="auto"/>
        <w:rPr>
          <w:rFonts w:ascii="Arial"/>
          <w:sz w:val="21"/>
        </w:rPr>
      </w:pPr>
    </w:p>
    <w:p w14:paraId="23088A04">
      <w:pPr>
        <w:spacing w:line="245" w:lineRule="auto"/>
        <w:rPr>
          <w:rFonts w:ascii="Arial"/>
          <w:sz w:val="21"/>
        </w:rPr>
      </w:pPr>
    </w:p>
    <w:p w14:paraId="5417C73B">
      <w:pPr>
        <w:spacing w:line="245" w:lineRule="auto"/>
        <w:rPr>
          <w:rFonts w:ascii="Arial"/>
          <w:sz w:val="21"/>
        </w:rPr>
      </w:pPr>
    </w:p>
    <w:p w14:paraId="14F032FD">
      <w:pPr>
        <w:spacing w:line="246" w:lineRule="auto"/>
        <w:rPr>
          <w:rFonts w:ascii="Arial"/>
          <w:sz w:val="21"/>
        </w:rPr>
      </w:pPr>
    </w:p>
    <w:p w14:paraId="36DF6118">
      <w:pPr>
        <w:pStyle w:val="2"/>
        <w:spacing w:before="101" w:line="347" w:lineRule="auto"/>
        <w:ind w:left="648" w:right="335"/>
      </w:pPr>
      <w:r>
        <w:rPr>
          <w:spacing w:val="1"/>
        </w:rPr>
        <w:t>2-2.以需求为导向的创新创业型人才培养模式研究与实践</w:t>
      </w:r>
      <w:r>
        <w:t>2-3.政产学研用合作育人模式的研究与实践</w:t>
      </w:r>
    </w:p>
    <w:p w14:paraId="0886420E">
      <w:pPr>
        <w:pStyle w:val="2"/>
        <w:spacing w:line="347" w:lineRule="auto"/>
        <w:ind w:left="648" w:right="26"/>
      </w:pPr>
      <w:r>
        <w:rPr>
          <w:spacing w:val="1"/>
        </w:rPr>
        <w:t>2-4.新工科、新文科、新医科人才培养模式改革研究与实践</w:t>
      </w:r>
      <w:r>
        <w:t>2-5.新工科建设全面深化研究与实践</w:t>
      </w:r>
    </w:p>
    <w:p w14:paraId="6DCBD28D">
      <w:pPr>
        <w:pStyle w:val="2"/>
        <w:spacing w:before="2" w:line="346" w:lineRule="auto"/>
        <w:ind w:left="648" w:right="647"/>
      </w:pPr>
      <w:r>
        <w:rPr>
          <w:spacing w:val="1"/>
        </w:rPr>
        <w:t>2-6.书院制育人模式改革建设标准与评价指标体系研究</w:t>
      </w:r>
      <w:r>
        <w:t>2-7.学院书院协同育人的实践探索与理论建构</w:t>
      </w:r>
    </w:p>
    <w:p w14:paraId="2C04D27D">
      <w:pPr>
        <w:pStyle w:val="2"/>
        <w:spacing w:before="2" w:line="346" w:lineRule="auto"/>
        <w:ind w:left="648" w:right="1271"/>
      </w:pPr>
      <w:r>
        <w:rPr>
          <w:spacing w:val="1"/>
        </w:rPr>
        <w:t>2-8.招生制度改革下的高校人才培养方案改革</w:t>
      </w:r>
      <w:r>
        <w:t>研究2-9.高校一流专业建设的理论与实践研究</w:t>
      </w:r>
    </w:p>
    <w:p w14:paraId="25D3BCBC">
      <w:pPr>
        <w:pStyle w:val="2"/>
        <w:spacing w:line="219" w:lineRule="auto"/>
        <w:ind w:left="648"/>
      </w:pPr>
      <w:r>
        <w:t>2-10.跨学院跨学科的本科专业建设研究</w:t>
      </w:r>
    </w:p>
    <w:p w14:paraId="7445B07B">
      <w:pPr>
        <w:pStyle w:val="2"/>
        <w:spacing w:before="216" w:line="346" w:lineRule="auto"/>
        <w:ind w:left="28" w:firstLine="620"/>
      </w:pPr>
      <w:r>
        <w:rPr>
          <w:spacing w:val="-4"/>
        </w:rPr>
        <w:t>2-11.服务我市产业转型的“四新”专业改造升级路径探索与</w:t>
      </w:r>
      <w:r>
        <w:rPr>
          <w:spacing w:val="-9"/>
        </w:rPr>
        <w:t>实践</w:t>
      </w:r>
    </w:p>
    <w:p w14:paraId="50B4B9B6">
      <w:pPr>
        <w:pStyle w:val="2"/>
        <w:spacing w:before="1" w:line="219" w:lineRule="auto"/>
        <w:ind w:left="648"/>
      </w:pPr>
      <w:r>
        <w:t>2-12.地方高校优势专业锻强路径研究与实践</w:t>
      </w:r>
    </w:p>
    <w:p w14:paraId="05151906">
      <w:pPr>
        <w:pStyle w:val="2"/>
        <w:spacing w:before="213" w:line="346" w:lineRule="auto"/>
        <w:ind w:left="648" w:right="1427"/>
      </w:pPr>
      <w:r>
        <w:rPr>
          <w:spacing w:val="1"/>
        </w:rPr>
        <w:t>2-13.地方高校传统专业重塑升级路径研究</w:t>
      </w:r>
      <w:r>
        <w:t>与实践2-15.地方高校未来专业前瞻布局研究</w:t>
      </w:r>
    </w:p>
    <w:p w14:paraId="160A9542">
      <w:pPr>
        <w:pStyle w:val="2"/>
        <w:spacing w:before="1" w:line="219" w:lineRule="auto"/>
        <w:ind w:left="648"/>
      </w:pPr>
      <w:r>
        <w:t>2-14.地方高校专业协同共建机制研究</w:t>
      </w:r>
    </w:p>
    <w:p w14:paraId="525B49EB">
      <w:pPr>
        <w:pStyle w:val="2"/>
        <w:spacing w:before="215" w:line="220" w:lineRule="auto"/>
        <w:ind w:left="648"/>
      </w:pPr>
      <w:r>
        <w:rPr>
          <w:spacing w:val="1"/>
        </w:rPr>
        <w:t>2-15.专业认证、专业评估关键问题研</w:t>
      </w:r>
      <w:r>
        <w:t>究与实践</w:t>
      </w:r>
    </w:p>
    <w:p w14:paraId="59374C90">
      <w:pPr>
        <w:pStyle w:val="2"/>
        <w:spacing w:before="212" w:line="219" w:lineRule="auto"/>
        <w:ind w:left="648"/>
      </w:pPr>
      <w:r>
        <w:t>2-16.地方高校学科专业评价指标体系研究</w:t>
      </w:r>
    </w:p>
    <w:p w14:paraId="4E82F500">
      <w:pPr>
        <w:pStyle w:val="2"/>
        <w:spacing w:before="212" w:line="220" w:lineRule="auto"/>
        <w:ind w:left="648"/>
      </w:pPr>
      <w:r>
        <w:t>2-17.中外合作办学创新人才培养模式研究</w:t>
      </w:r>
    </w:p>
    <w:p w14:paraId="14C632A4">
      <w:pPr>
        <w:pStyle w:val="2"/>
        <w:spacing w:before="215" w:line="219" w:lineRule="auto"/>
        <w:ind w:left="661"/>
        <w:outlineLvl w:val="4"/>
      </w:pPr>
      <w:r>
        <w:rPr>
          <w:b/>
          <w:bCs/>
          <w:spacing w:val="-4"/>
        </w:rPr>
        <w:t>3.课程体系与教材改革研究</w:t>
      </w:r>
    </w:p>
    <w:p w14:paraId="5A53A963">
      <w:pPr>
        <w:pStyle w:val="2"/>
        <w:spacing w:before="211" w:line="346" w:lineRule="auto"/>
        <w:ind w:left="661" w:right="959"/>
      </w:pPr>
      <w:r>
        <w:t>3-1.地方高校课程质量建设提升路径与模式创新研究3-2.地方高校“金课”建设的理论与实践研究</w:t>
      </w:r>
    </w:p>
    <w:p w14:paraId="2D678E6D">
      <w:pPr>
        <w:spacing w:line="346" w:lineRule="auto"/>
        <w:sectPr>
          <w:headerReference r:id="rId7" w:type="default"/>
          <w:footerReference r:id="rId8" w:type="default"/>
          <w:pgSz w:w="11906" w:h="16839"/>
          <w:pgMar w:top="400" w:right="1555" w:bottom="1628" w:left="1586" w:header="0" w:footer="1260" w:gutter="0"/>
          <w:cols w:space="720" w:num="1"/>
        </w:sectPr>
      </w:pPr>
    </w:p>
    <w:p w14:paraId="744E1EF9">
      <w:pPr>
        <w:spacing w:line="245" w:lineRule="auto"/>
        <w:rPr>
          <w:rFonts w:ascii="Arial"/>
          <w:sz w:val="21"/>
        </w:rPr>
      </w:pPr>
    </w:p>
    <w:p w14:paraId="30D79325">
      <w:pPr>
        <w:spacing w:line="245" w:lineRule="auto"/>
        <w:rPr>
          <w:rFonts w:ascii="Arial"/>
          <w:sz w:val="21"/>
        </w:rPr>
      </w:pPr>
    </w:p>
    <w:p w14:paraId="18FDE21C">
      <w:pPr>
        <w:spacing w:line="245" w:lineRule="auto"/>
        <w:rPr>
          <w:rFonts w:ascii="Arial"/>
          <w:sz w:val="21"/>
        </w:rPr>
      </w:pPr>
    </w:p>
    <w:p w14:paraId="3D5FBD90">
      <w:pPr>
        <w:spacing w:line="245" w:lineRule="auto"/>
        <w:rPr>
          <w:rFonts w:ascii="Arial"/>
          <w:sz w:val="21"/>
        </w:rPr>
      </w:pPr>
    </w:p>
    <w:p w14:paraId="184D14CE">
      <w:pPr>
        <w:spacing w:line="246" w:lineRule="auto"/>
        <w:rPr>
          <w:rFonts w:ascii="Arial"/>
          <w:sz w:val="21"/>
        </w:rPr>
      </w:pPr>
    </w:p>
    <w:p w14:paraId="3A83E117">
      <w:pPr>
        <w:spacing w:line="246" w:lineRule="auto"/>
        <w:rPr>
          <w:rFonts w:ascii="Arial"/>
          <w:sz w:val="21"/>
        </w:rPr>
      </w:pPr>
    </w:p>
    <w:p w14:paraId="02C84ABD">
      <w:pPr>
        <w:spacing w:line="246" w:lineRule="auto"/>
        <w:rPr>
          <w:rFonts w:ascii="Arial"/>
          <w:sz w:val="21"/>
        </w:rPr>
      </w:pPr>
    </w:p>
    <w:p w14:paraId="44BBAB3D">
      <w:pPr>
        <w:pStyle w:val="2"/>
        <w:spacing w:before="101" w:line="347" w:lineRule="auto"/>
        <w:ind w:left="647" w:right="335"/>
      </w:pPr>
      <w:r>
        <w:t>3-3.与行业标准相衔接的课程与教学内容体系研究与实践3-4.基于专业认证的课程体系与教学内容研究与实践</w:t>
      </w:r>
    </w:p>
    <w:p w14:paraId="55EF459B">
      <w:pPr>
        <w:pStyle w:val="2"/>
        <w:spacing w:before="2" w:line="346" w:lineRule="auto"/>
        <w:ind w:left="14" w:right="2" w:firstLine="632"/>
      </w:pPr>
      <w:r>
        <w:rPr>
          <w:spacing w:val="1"/>
        </w:rPr>
        <w:t>3-5.地方高等学校课程准入、建设、评估与淘汰机制研究与</w:t>
      </w:r>
      <w:r>
        <w:rPr>
          <w:spacing w:val="-9"/>
        </w:rPr>
        <w:t>实践</w:t>
      </w:r>
    </w:p>
    <w:p w14:paraId="14247F6C">
      <w:pPr>
        <w:pStyle w:val="2"/>
        <w:spacing w:before="1" w:line="346" w:lineRule="auto"/>
        <w:ind w:left="647" w:right="647"/>
      </w:pPr>
      <w:r>
        <w:t>3-6.地方高校通识课程或公共基础课程教学改革与实践3-7.地方高校专业核心课程群的建设与改革</w:t>
      </w:r>
    </w:p>
    <w:p w14:paraId="278C3928">
      <w:pPr>
        <w:pStyle w:val="2"/>
        <w:spacing w:line="219" w:lineRule="auto"/>
        <w:ind w:left="647"/>
      </w:pPr>
      <w:r>
        <w:t>3-8.地方高校混合式一流课程建设研究与实践</w:t>
      </w:r>
    </w:p>
    <w:p w14:paraId="3D5A6746">
      <w:pPr>
        <w:pStyle w:val="2"/>
        <w:spacing w:before="215" w:line="219" w:lineRule="auto"/>
        <w:ind w:left="647"/>
      </w:pPr>
      <w:r>
        <w:t>3-9.地方高校课程考核评价体系研究与实践</w:t>
      </w:r>
    </w:p>
    <w:p w14:paraId="1290CF19">
      <w:pPr>
        <w:pStyle w:val="2"/>
        <w:spacing w:before="210" w:line="220" w:lineRule="auto"/>
        <w:ind w:left="647"/>
      </w:pPr>
      <w:r>
        <w:t>3-10.基于产学研创融合的课程改革研究与实践</w:t>
      </w:r>
    </w:p>
    <w:p w14:paraId="1D62B7C8">
      <w:pPr>
        <w:pStyle w:val="2"/>
        <w:spacing w:before="217" w:line="345" w:lineRule="auto"/>
        <w:ind w:left="647" w:right="1427"/>
      </w:pPr>
      <w:r>
        <w:t>3-11.基于智慧教学的立体化教材建设研究与实践3-12.地方高校新形态教材与资源建设研究与实践</w:t>
      </w:r>
    </w:p>
    <w:p w14:paraId="6FA58F05">
      <w:pPr>
        <w:pStyle w:val="2"/>
        <w:spacing w:before="5" w:line="219" w:lineRule="auto"/>
        <w:ind w:left="647"/>
      </w:pPr>
      <w:r>
        <w:t>3-13.地方高等学校教材建设工作的评价标准与方法研究</w:t>
      </w:r>
    </w:p>
    <w:p w14:paraId="3AEE4F91">
      <w:pPr>
        <w:pStyle w:val="2"/>
        <w:spacing w:before="213" w:line="219" w:lineRule="auto"/>
        <w:ind w:left="647"/>
      </w:pPr>
      <w:r>
        <w:t>3-14.地方高等学校教材选用质量评价体系建设与应用</w:t>
      </w:r>
    </w:p>
    <w:p w14:paraId="29A06FDF">
      <w:pPr>
        <w:pStyle w:val="2"/>
        <w:spacing w:before="215" w:line="219" w:lineRule="auto"/>
        <w:ind w:left="647"/>
      </w:pPr>
      <w:r>
        <w:t>3-15.地方高等学校教材管理现代化建设研究与实践</w:t>
      </w:r>
    </w:p>
    <w:p w14:paraId="139943A4">
      <w:pPr>
        <w:pStyle w:val="2"/>
        <w:spacing w:before="213" w:line="219" w:lineRule="auto"/>
        <w:ind w:left="647"/>
      </w:pPr>
      <w:r>
        <w:t>3-16.地方高校外部人才规格需求与内部能力图谱构建研究</w:t>
      </w:r>
    </w:p>
    <w:p w14:paraId="10A353F4">
      <w:pPr>
        <w:pStyle w:val="2"/>
        <w:spacing w:before="213" w:line="220" w:lineRule="auto"/>
        <w:ind w:left="633"/>
        <w:outlineLvl w:val="4"/>
      </w:pPr>
      <w:r>
        <w:rPr>
          <w:b/>
          <w:bCs/>
          <w:spacing w:val="-2"/>
        </w:rPr>
        <w:t>4.实践教学改革与大学生创新创业能力培养研究</w:t>
      </w:r>
    </w:p>
    <w:p w14:paraId="28464BA3">
      <w:pPr>
        <w:pStyle w:val="2"/>
        <w:spacing w:before="214" w:line="218" w:lineRule="auto"/>
        <w:ind w:left="633"/>
      </w:pPr>
      <w:r>
        <w:rPr>
          <w:spacing w:val="1"/>
        </w:rPr>
        <w:t>4-1.地方高校实践教学体系分类建设研究与</w:t>
      </w:r>
      <w:r>
        <w:t>实践</w:t>
      </w:r>
    </w:p>
    <w:p w14:paraId="168A482B">
      <w:pPr>
        <w:pStyle w:val="2"/>
        <w:spacing w:before="218" w:line="346" w:lineRule="auto"/>
        <w:ind w:left="14" w:right="2" w:firstLine="618"/>
      </w:pPr>
      <w:r>
        <w:rPr>
          <w:spacing w:val="13"/>
        </w:rPr>
        <w:t>4-2.大学生校外实践教育基地建设模式和运行机制研究与</w:t>
      </w:r>
      <w:r>
        <w:rPr>
          <w:spacing w:val="-9"/>
        </w:rPr>
        <w:t>实践</w:t>
      </w:r>
    </w:p>
    <w:p w14:paraId="5576E21B">
      <w:pPr>
        <w:pStyle w:val="2"/>
        <w:spacing w:before="2" w:line="345" w:lineRule="auto"/>
        <w:ind w:firstLine="633"/>
      </w:pPr>
      <w:r>
        <w:rPr>
          <w:spacing w:val="-9"/>
        </w:rPr>
        <w:t>4-3.实验室（实验教学示范中心）、实训基地建设运行机制与</w:t>
      </w:r>
      <w:r>
        <w:rPr>
          <w:spacing w:val="1"/>
        </w:rPr>
        <w:t>管理模式研究与实践</w:t>
      </w:r>
    </w:p>
    <w:p w14:paraId="3191501D">
      <w:pPr>
        <w:spacing w:line="345" w:lineRule="auto"/>
        <w:sectPr>
          <w:footerReference r:id="rId9" w:type="default"/>
          <w:pgSz w:w="11906" w:h="16839"/>
          <w:pgMar w:top="400" w:right="1555" w:bottom="1628" w:left="1600" w:header="0" w:footer="1260" w:gutter="0"/>
          <w:cols w:space="720" w:num="1"/>
        </w:sectPr>
      </w:pPr>
    </w:p>
    <w:p w14:paraId="6F206756">
      <w:pPr>
        <w:spacing w:line="245" w:lineRule="auto"/>
        <w:rPr>
          <w:rFonts w:ascii="Arial"/>
          <w:sz w:val="21"/>
        </w:rPr>
      </w:pPr>
    </w:p>
    <w:p w14:paraId="32291BA3">
      <w:pPr>
        <w:spacing w:line="245" w:lineRule="auto"/>
        <w:rPr>
          <w:rFonts w:ascii="Arial"/>
          <w:sz w:val="21"/>
        </w:rPr>
      </w:pPr>
    </w:p>
    <w:p w14:paraId="76EA586B">
      <w:pPr>
        <w:spacing w:line="245" w:lineRule="auto"/>
        <w:rPr>
          <w:rFonts w:ascii="Arial"/>
          <w:sz w:val="21"/>
        </w:rPr>
      </w:pPr>
    </w:p>
    <w:p w14:paraId="787CECCA">
      <w:pPr>
        <w:spacing w:line="245" w:lineRule="auto"/>
        <w:rPr>
          <w:rFonts w:ascii="Arial"/>
          <w:sz w:val="21"/>
        </w:rPr>
      </w:pPr>
    </w:p>
    <w:p w14:paraId="2478132D">
      <w:pPr>
        <w:spacing w:line="246" w:lineRule="auto"/>
        <w:rPr>
          <w:rFonts w:ascii="Arial"/>
          <w:sz w:val="21"/>
        </w:rPr>
      </w:pPr>
    </w:p>
    <w:p w14:paraId="4CEBE342">
      <w:pPr>
        <w:spacing w:line="246" w:lineRule="auto"/>
        <w:rPr>
          <w:rFonts w:ascii="Arial"/>
          <w:sz w:val="21"/>
        </w:rPr>
      </w:pPr>
    </w:p>
    <w:p w14:paraId="7AD19D02">
      <w:pPr>
        <w:spacing w:line="246" w:lineRule="auto"/>
        <w:rPr>
          <w:rFonts w:ascii="Arial"/>
          <w:sz w:val="21"/>
        </w:rPr>
      </w:pPr>
    </w:p>
    <w:p w14:paraId="149DEC64">
      <w:pPr>
        <w:pStyle w:val="2"/>
        <w:spacing w:before="101" w:line="347" w:lineRule="auto"/>
        <w:ind w:left="22" w:firstLine="625"/>
      </w:pPr>
      <w:r>
        <w:rPr>
          <w:spacing w:val="2"/>
        </w:rPr>
        <w:t>4-4.虚拟仿真实验中心、课程群、项目建设、管理与</w:t>
      </w:r>
      <w:r>
        <w:rPr>
          <w:spacing w:val="1"/>
        </w:rPr>
        <w:t>运行机</w:t>
      </w:r>
      <w:r>
        <w:rPr>
          <w:spacing w:val="-4"/>
        </w:rPr>
        <w:t>制研究</w:t>
      </w:r>
    </w:p>
    <w:p w14:paraId="43D3BA15">
      <w:pPr>
        <w:pStyle w:val="2"/>
        <w:spacing w:before="1" w:line="218" w:lineRule="auto"/>
        <w:ind w:left="647"/>
      </w:pPr>
      <w:r>
        <w:rPr>
          <w:spacing w:val="1"/>
        </w:rPr>
        <w:t>4-5.实践教学平台开放与共享机制构建</w:t>
      </w:r>
      <w:r>
        <w:t>与应用</w:t>
      </w:r>
    </w:p>
    <w:p w14:paraId="61815CD8">
      <w:pPr>
        <w:pStyle w:val="2"/>
        <w:spacing w:before="215" w:line="219" w:lineRule="auto"/>
        <w:ind w:left="647"/>
      </w:pPr>
      <w:r>
        <w:t>4-6.实践课程考核与学业评价改革研究</w:t>
      </w:r>
    </w:p>
    <w:p w14:paraId="1C29B86F">
      <w:pPr>
        <w:pStyle w:val="2"/>
        <w:spacing w:before="213" w:line="219" w:lineRule="auto"/>
        <w:ind w:left="647"/>
      </w:pPr>
      <w:r>
        <w:t>4-7.实践教学评价机制研究与实践</w:t>
      </w:r>
    </w:p>
    <w:p w14:paraId="4C2AD60B">
      <w:pPr>
        <w:pStyle w:val="2"/>
        <w:spacing w:before="212" w:line="220" w:lineRule="auto"/>
        <w:ind w:left="647"/>
      </w:pPr>
      <w:r>
        <w:t>4-8.创新创业教育课程体系建设研究与实践</w:t>
      </w:r>
    </w:p>
    <w:p w14:paraId="2F657FB9">
      <w:pPr>
        <w:pStyle w:val="2"/>
        <w:spacing w:before="211" w:line="220" w:lineRule="auto"/>
        <w:ind w:left="647"/>
      </w:pPr>
      <w:r>
        <w:t>4-9.创新创业实践平台建设、研究与实践</w:t>
      </w:r>
    </w:p>
    <w:p w14:paraId="2BD501E8">
      <w:pPr>
        <w:pStyle w:val="2"/>
        <w:spacing w:before="214" w:line="220" w:lineRule="auto"/>
        <w:ind w:left="647"/>
      </w:pPr>
      <w:r>
        <w:t>4-10.创新创业教育生态系统构建研究</w:t>
      </w:r>
    </w:p>
    <w:p w14:paraId="26AAF974">
      <w:pPr>
        <w:pStyle w:val="2"/>
        <w:spacing w:before="214" w:line="219" w:lineRule="auto"/>
        <w:ind w:left="647"/>
      </w:pPr>
      <w:r>
        <w:t>4-11.大学生科技竞赛活动组织管理模式研究</w:t>
      </w:r>
    </w:p>
    <w:p w14:paraId="4148F13B">
      <w:pPr>
        <w:pStyle w:val="2"/>
        <w:spacing w:before="213" w:line="220" w:lineRule="auto"/>
        <w:ind w:left="647"/>
      </w:pPr>
      <w:r>
        <w:rPr>
          <w:spacing w:val="1"/>
        </w:rPr>
        <w:t>4-12.基于学科竞赛的创新型人才培养模</w:t>
      </w:r>
      <w:r>
        <w:t>式研究</w:t>
      </w:r>
    </w:p>
    <w:p w14:paraId="077BAE68">
      <w:pPr>
        <w:pStyle w:val="2"/>
        <w:spacing w:before="214" w:line="219" w:lineRule="auto"/>
        <w:ind w:left="652"/>
        <w:outlineLvl w:val="4"/>
      </w:pPr>
      <w:r>
        <w:rPr>
          <w:b/>
          <w:bCs/>
          <w:spacing w:val="-3"/>
        </w:rPr>
        <w:t>5.教学手段与教学方法改革</w:t>
      </w:r>
    </w:p>
    <w:p w14:paraId="0A835E99">
      <w:pPr>
        <w:pStyle w:val="2"/>
        <w:spacing w:before="216" w:line="345" w:lineRule="auto"/>
        <w:ind w:left="652" w:right="957"/>
      </w:pPr>
      <w:r>
        <w:rPr>
          <w:spacing w:val="1"/>
        </w:rPr>
        <w:t>5-1.地方高校线上线下优质教学资源共享</w:t>
      </w:r>
      <w:r>
        <w:t>研究与实践5-2.智慧教育时代教学模式改革研究与实践</w:t>
      </w:r>
    </w:p>
    <w:p w14:paraId="1C9015EA">
      <w:pPr>
        <w:pStyle w:val="2"/>
        <w:spacing w:before="5" w:line="218" w:lineRule="auto"/>
        <w:ind w:left="652"/>
      </w:pPr>
      <w:r>
        <w:t>5-3.基于移动互联网络环境的学习模式研究</w:t>
      </w:r>
    </w:p>
    <w:p w14:paraId="3059537C">
      <w:pPr>
        <w:pStyle w:val="2"/>
        <w:spacing w:before="216" w:line="345" w:lineRule="auto"/>
        <w:ind w:left="652" w:right="333"/>
      </w:pPr>
      <w:r>
        <w:rPr>
          <w:spacing w:val="1"/>
        </w:rPr>
        <w:t>5-4.基于线上教学的自主学习能力培养与评价研究</w:t>
      </w:r>
      <w:r>
        <w:t>与实践</w:t>
      </w:r>
      <w:r>
        <w:rPr>
          <w:spacing w:val="1"/>
        </w:rPr>
        <w:t>5-5.信息技术应用与课程在线教学能力融</w:t>
      </w:r>
      <w:r>
        <w:t>合创新研究</w:t>
      </w:r>
    </w:p>
    <w:p w14:paraId="01CA72DB">
      <w:pPr>
        <w:pStyle w:val="2"/>
        <w:spacing w:before="4" w:line="219" w:lineRule="auto"/>
        <w:ind w:left="652"/>
      </w:pPr>
      <w:r>
        <w:t>5-6.以学生为中心的教学评价体系研究与实践</w:t>
      </w:r>
    </w:p>
    <w:p w14:paraId="68280EEC">
      <w:pPr>
        <w:pStyle w:val="2"/>
        <w:spacing w:before="215" w:line="219" w:lineRule="auto"/>
        <w:ind w:left="652"/>
      </w:pPr>
      <w:r>
        <w:t>5-7.智慧教学背景下课程资源建设与研究</w:t>
      </w:r>
    </w:p>
    <w:p w14:paraId="05200C5A">
      <w:pPr>
        <w:pStyle w:val="2"/>
        <w:spacing w:before="212" w:line="347" w:lineRule="auto"/>
        <w:ind w:left="3" w:firstLine="648"/>
      </w:pPr>
      <w:r>
        <w:rPr>
          <w:spacing w:val="13"/>
        </w:rPr>
        <w:t>5-8.地方高校优质教育资源共建共享平台建设与运行机制</w:t>
      </w:r>
      <w:r>
        <w:rPr>
          <w:spacing w:val="3"/>
        </w:rPr>
        <w:t>研究</w:t>
      </w:r>
    </w:p>
    <w:p w14:paraId="0F04F8CC">
      <w:pPr>
        <w:pStyle w:val="2"/>
        <w:spacing w:before="2" w:line="218" w:lineRule="auto"/>
        <w:ind w:left="652"/>
      </w:pPr>
      <w:r>
        <w:rPr>
          <w:spacing w:val="1"/>
        </w:rPr>
        <w:t>5-9.智慧教学质量管理数字化、信息化建设研</w:t>
      </w:r>
      <w:r>
        <w:t>究与实践</w:t>
      </w:r>
    </w:p>
    <w:p w14:paraId="4A06E42D">
      <w:pPr>
        <w:spacing w:line="218" w:lineRule="auto"/>
        <w:sectPr>
          <w:footerReference r:id="rId10" w:type="default"/>
          <w:pgSz w:w="11906" w:h="16839"/>
          <w:pgMar w:top="400" w:right="1557" w:bottom="1628" w:left="1586" w:header="0" w:footer="1260" w:gutter="0"/>
          <w:cols w:space="720" w:num="1"/>
        </w:sectPr>
      </w:pPr>
    </w:p>
    <w:p w14:paraId="3142C74E">
      <w:pPr>
        <w:spacing w:line="245" w:lineRule="auto"/>
        <w:rPr>
          <w:rFonts w:ascii="Arial"/>
          <w:sz w:val="21"/>
        </w:rPr>
      </w:pPr>
    </w:p>
    <w:p w14:paraId="477FE449">
      <w:pPr>
        <w:spacing w:line="245" w:lineRule="auto"/>
        <w:rPr>
          <w:rFonts w:ascii="Arial"/>
          <w:sz w:val="21"/>
        </w:rPr>
      </w:pPr>
    </w:p>
    <w:p w14:paraId="0BF77B9E">
      <w:pPr>
        <w:spacing w:line="245" w:lineRule="auto"/>
        <w:rPr>
          <w:rFonts w:ascii="Arial"/>
          <w:sz w:val="21"/>
        </w:rPr>
      </w:pPr>
    </w:p>
    <w:p w14:paraId="39D75FFA">
      <w:pPr>
        <w:spacing w:line="246" w:lineRule="auto"/>
        <w:rPr>
          <w:rFonts w:ascii="Arial"/>
          <w:sz w:val="21"/>
        </w:rPr>
      </w:pPr>
    </w:p>
    <w:p w14:paraId="506A2E3D">
      <w:pPr>
        <w:spacing w:line="246" w:lineRule="auto"/>
        <w:rPr>
          <w:rFonts w:ascii="Arial"/>
          <w:sz w:val="21"/>
        </w:rPr>
      </w:pPr>
    </w:p>
    <w:p w14:paraId="6A9C4579">
      <w:pPr>
        <w:spacing w:line="246" w:lineRule="auto"/>
        <w:rPr>
          <w:rFonts w:ascii="Arial"/>
          <w:sz w:val="21"/>
        </w:rPr>
      </w:pPr>
    </w:p>
    <w:p w14:paraId="538CA9F5">
      <w:pPr>
        <w:spacing w:line="246" w:lineRule="auto"/>
        <w:rPr>
          <w:rFonts w:ascii="Arial"/>
          <w:sz w:val="21"/>
        </w:rPr>
      </w:pPr>
    </w:p>
    <w:p w14:paraId="4563671E">
      <w:pPr>
        <w:pStyle w:val="2"/>
        <w:spacing w:before="101" w:line="219" w:lineRule="auto"/>
        <w:ind w:left="640"/>
      </w:pPr>
      <w:r>
        <w:t>5-10.地方高校智慧教学建设研究与实践</w:t>
      </w:r>
    </w:p>
    <w:p w14:paraId="0B8656A6">
      <w:pPr>
        <w:pStyle w:val="2"/>
        <w:spacing w:before="215" w:line="219" w:lineRule="auto"/>
        <w:ind w:left="640"/>
      </w:pPr>
      <w:r>
        <w:t>5-11.智慧教学示范校和实验室管理研究与实践</w:t>
      </w:r>
    </w:p>
    <w:p w14:paraId="1E8619F7">
      <w:pPr>
        <w:pStyle w:val="2"/>
        <w:spacing w:before="213" w:line="219" w:lineRule="auto"/>
        <w:ind w:left="640"/>
      </w:pPr>
      <w:r>
        <w:t>5-12.在线教学分析与服务优化机制研究</w:t>
      </w:r>
    </w:p>
    <w:p w14:paraId="6DFE74D0">
      <w:pPr>
        <w:pStyle w:val="2"/>
        <w:spacing w:before="215" w:line="219" w:lineRule="auto"/>
        <w:ind w:left="638"/>
        <w:outlineLvl w:val="4"/>
      </w:pPr>
      <w:r>
        <w:rPr>
          <w:b/>
          <w:bCs/>
          <w:spacing w:val="-3"/>
        </w:rPr>
        <w:t>6.教育教学管理与教学质量保障体系研究</w:t>
      </w:r>
    </w:p>
    <w:p w14:paraId="7517F166">
      <w:pPr>
        <w:pStyle w:val="2"/>
        <w:spacing w:before="211" w:line="347" w:lineRule="auto"/>
        <w:ind w:left="638" w:right="119"/>
      </w:pPr>
      <w:r>
        <w:rPr>
          <w:spacing w:val="1"/>
        </w:rPr>
        <w:t>6-1.地方高校教学质量管理体制、监控体系和保障体</w:t>
      </w:r>
      <w:r>
        <w:t>系研究</w:t>
      </w:r>
      <w:r>
        <w:rPr>
          <w:spacing w:val="1"/>
        </w:rPr>
        <w:t>6-2.地方高校教学激励与评价保障机制研</w:t>
      </w:r>
      <w:r>
        <w:t>究与实践</w:t>
      </w:r>
    </w:p>
    <w:p w14:paraId="29CA4188">
      <w:pPr>
        <w:pStyle w:val="2"/>
        <w:spacing w:line="219" w:lineRule="auto"/>
        <w:ind w:left="638"/>
      </w:pPr>
      <w:r>
        <w:t>6-3.地方高校基层教学组织建设研究</w:t>
      </w:r>
    </w:p>
    <w:p w14:paraId="319FCDC9">
      <w:pPr>
        <w:pStyle w:val="2"/>
        <w:spacing w:before="213" w:line="345" w:lineRule="auto"/>
        <w:ind w:firstLine="638"/>
      </w:pPr>
      <w:r>
        <w:rPr>
          <w:spacing w:val="-6"/>
        </w:rPr>
        <w:t>6-4.新型学院教学管理模式创新研究（行业学院、产业学院、</w:t>
      </w:r>
      <w:r>
        <w:rPr>
          <w:spacing w:val="1"/>
        </w:rPr>
        <w:t>未来技术学院等）</w:t>
      </w:r>
    </w:p>
    <w:p w14:paraId="1EDEB272">
      <w:pPr>
        <w:pStyle w:val="2"/>
        <w:spacing w:before="8" w:line="219" w:lineRule="auto"/>
        <w:ind w:left="638"/>
      </w:pPr>
      <w:r>
        <w:t>6-5.本科教学监测状态数据库采集与利用研究</w:t>
      </w:r>
    </w:p>
    <w:p w14:paraId="7B2CAA80">
      <w:pPr>
        <w:pStyle w:val="2"/>
        <w:spacing w:before="213" w:line="219" w:lineRule="auto"/>
        <w:ind w:left="638"/>
      </w:pPr>
      <w:r>
        <w:t>6-6.地方高校实践教学管理体制研究</w:t>
      </w:r>
    </w:p>
    <w:p w14:paraId="0A71A43A">
      <w:pPr>
        <w:pStyle w:val="2"/>
        <w:spacing w:before="215" w:line="219" w:lineRule="auto"/>
        <w:ind w:left="638"/>
      </w:pPr>
      <w:r>
        <w:t>6-7.实践教学质量监控和保障体系研究</w:t>
      </w:r>
    </w:p>
    <w:p w14:paraId="186A5784">
      <w:pPr>
        <w:pStyle w:val="2"/>
        <w:spacing w:before="213" w:line="219" w:lineRule="auto"/>
        <w:ind w:left="638"/>
      </w:pPr>
      <w:r>
        <w:t>6-8.本科高校合格评估、审核评估研究</w:t>
      </w:r>
    </w:p>
    <w:p w14:paraId="4C765F28">
      <w:pPr>
        <w:pStyle w:val="2"/>
        <w:spacing w:before="216" w:line="219" w:lineRule="auto"/>
        <w:ind w:left="638"/>
      </w:pPr>
      <w:r>
        <w:t>6-9.本科人才培养质量标准与评价研究</w:t>
      </w:r>
    </w:p>
    <w:p w14:paraId="6FF06F1A">
      <w:pPr>
        <w:pStyle w:val="2"/>
        <w:spacing w:before="212" w:line="220" w:lineRule="auto"/>
        <w:ind w:left="638"/>
      </w:pPr>
      <w:r>
        <w:t>6-10.大学生学习与发展评价研究</w:t>
      </w:r>
    </w:p>
    <w:p w14:paraId="5BA2F3A0">
      <w:pPr>
        <w:pStyle w:val="2"/>
        <w:spacing w:before="215" w:line="219" w:lineRule="auto"/>
        <w:ind w:left="638"/>
        <w:outlineLvl w:val="4"/>
      </w:pPr>
      <w:r>
        <w:rPr>
          <w:b/>
          <w:bCs/>
          <w:spacing w:val="-3"/>
        </w:rPr>
        <w:t>7.教师教学能力提升研究与实践</w:t>
      </w:r>
    </w:p>
    <w:p w14:paraId="420CC378">
      <w:pPr>
        <w:pStyle w:val="2"/>
        <w:spacing w:before="213" w:line="219" w:lineRule="auto"/>
        <w:ind w:left="638"/>
      </w:pPr>
      <w:r>
        <w:rPr>
          <w:spacing w:val="-8"/>
        </w:rPr>
        <w:t>7-1.地方高校教师教学考核评价体系与激励机制研究与实践</w:t>
      </w:r>
    </w:p>
    <w:p w14:paraId="1F34368B">
      <w:pPr>
        <w:pStyle w:val="2"/>
        <w:spacing w:before="215" w:line="219" w:lineRule="auto"/>
        <w:ind w:left="638"/>
      </w:pPr>
      <w:r>
        <w:rPr>
          <w:spacing w:val="1"/>
        </w:rPr>
        <w:t>7-2.地方高校教师师德建设与评价机制研</w:t>
      </w:r>
      <w:r>
        <w:t>究与实践</w:t>
      </w:r>
    </w:p>
    <w:p w14:paraId="4545FC8D">
      <w:pPr>
        <w:pStyle w:val="2"/>
        <w:spacing w:before="213" w:line="219" w:lineRule="auto"/>
        <w:ind w:left="638"/>
      </w:pPr>
      <w:r>
        <w:t>7-3.教学团队与高水平教师队伍建设研究与实践</w:t>
      </w:r>
    </w:p>
    <w:p w14:paraId="7DFED3AE">
      <w:pPr>
        <w:pStyle w:val="2"/>
        <w:spacing w:before="216" w:line="345" w:lineRule="auto"/>
        <w:ind w:left="638" w:right="740"/>
      </w:pPr>
      <w:r>
        <w:rPr>
          <w:spacing w:val="1"/>
        </w:rPr>
        <w:t>7-4.应用本科高校“双师双能型”教师标准研究与</w:t>
      </w:r>
      <w:r>
        <w:t>实践</w:t>
      </w:r>
      <w:r>
        <w:rPr>
          <w:spacing w:val="1"/>
        </w:rPr>
        <w:t>7-5.地方高校教师教学能力提升模式与路径研究与</w:t>
      </w:r>
      <w:r>
        <w:t>实践</w:t>
      </w:r>
    </w:p>
    <w:p w14:paraId="23EBFF4C">
      <w:pPr>
        <w:spacing w:line="345" w:lineRule="auto"/>
        <w:sectPr>
          <w:footerReference r:id="rId11" w:type="default"/>
          <w:pgSz w:w="11906" w:h="16839"/>
          <w:pgMar w:top="400" w:right="1462" w:bottom="1628" w:left="1598" w:header="0" w:footer="1260" w:gutter="0"/>
          <w:cols w:space="720" w:num="1"/>
        </w:sectPr>
      </w:pPr>
    </w:p>
    <w:p w14:paraId="7158D53B">
      <w:pPr>
        <w:spacing w:line="245" w:lineRule="auto"/>
        <w:rPr>
          <w:rFonts w:ascii="Arial"/>
          <w:sz w:val="21"/>
        </w:rPr>
      </w:pPr>
    </w:p>
    <w:p w14:paraId="3D97EBBD">
      <w:pPr>
        <w:spacing w:line="245" w:lineRule="auto"/>
        <w:rPr>
          <w:rFonts w:ascii="Arial"/>
          <w:sz w:val="21"/>
        </w:rPr>
      </w:pPr>
    </w:p>
    <w:p w14:paraId="73E84795">
      <w:pPr>
        <w:spacing w:line="245" w:lineRule="auto"/>
        <w:rPr>
          <w:rFonts w:ascii="Arial"/>
          <w:sz w:val="21"/>
        </w:rPr>
      </w:pPr>
    </w:p>
    <w:p w14:paraId="6DD87B39">
      <w:pPr>
        <w:spacing w:line="245" w:lineRule="auto"/>
        <w:rPr>
          <w:rFonts w:ascii="Arial"/>
          <w:sz w:val="21"/>
        </w:rPr>
      </w:pPr>
    </w:p>
    <w:p w14:paraId="7BD1ADC7">
      <w:pPr>
        <w:spacing w:line="246" w:lineRule="auto"/>
        <w:rPr>
          <w:rFonts w:ascii="Arial"/>
          <w:sz w:val="21"/>
        </w:rPr>
      </w:pPr>
    </w:p>
    <w:p w14:paraId="34E084E9">
      <w:pPr>
        <w:spacing w:line="246" w:lineRule="auto"/>
        <w:rPr>
          <w:rFonts w:ascii="Arial"/>
          <w:sz w:val="21"/>
        </w:rPr>
      </w:pPr>
    </w:p>
    <w:p w14:paraId="401A7247">
      <w:pPr>
        <w:spacing w:line="246" w:lineRule="auto"/>
        <w:rPr>
          <w:rFonts w:ascii="Arial"/>
          <w:sz w:val="21"/>
        </w:rPr>
      </w:pPr>
    </w:p>
    <w:p w14:paraId="353369D2">
      <w:pPr>
        <w:pStyle w:val="2"/>
        <w:spacing w:before="101" w:line="347" w:lineRule="auto"/>
        <w:ind w:left="20" w:firstLine="631"/>
      </w:pPr>
      <w:r>
        <w:rPr>
          <w:spacing w:val="13"/>
        </w:rPr>
        <w:t>7-6.基于在线教学质量标准的教师信息化教学能力提升策</w:t>
      </w:r>
      <w:r>
        <w:rPr>
          <w:spacing w:val="-1"/>
        </w:rPr>
        <w:t>略研究与实践</w:t>
      </w:r>
    </w:p>
    <w:p w14:paraId="66430BD5">
      <w:pPr>
        <w:pStyle w:val="2"/>
        <w:spacing w:before="1" w:line="218" w:lineRule="auto"/>
        <w:ind w:left="651"/>
      </w:pPr>
      <w:r>
        <w:rPr>
          <w:spacing w:val="1"/>
        </w:rPr>
        <w:t>7-7.地方高校教师与行业人才双向交流机制探索与</w:t>
      </w:r>
      <w:r>
        <w:t>实践</w:t>
      </w:r>
    </w:p>
    <w:p w14:paraId="12F838D4">
      <w:pPr>
        <w:pStyle w:val="2"/>
        <w:spacing w:before="215" w:line="345" w:lineRule="auto"/>
        <w:ind w:left="651" w:right="267"/>
      </w:pPr>
      <w:r>
        <w:rPr>
          <w:spacing w:val="-8"/>
        </w:rPr>
        <w:t>7-8.地方高校教师教学发展中心建设与运行机制研究与实践</w:t>
      </w:r>
      <w:r>
        <w:t>7-9.实践教学师资队伍建设研究与实践</w:t>
      </w:r>
    </w:p>
    <w:p w14:paraId="49C16288">
      <w:pPr>
        <w:pStyle w:val="2"/>
        <w:spacing w:before="5" w:line="345" w:lineRule="auto"/>
        <w:ind w:left="651" w:right="1113"/>
      </w:pPr>
      <w:r>
        <w:rPr>
          <w:spacing w:val="1"/>
        </w:rPr>
        <w:t>7-10.民办高校教师分类管理与评价体系研</w:t>
      </w:r>
      <w:r>
        <w:t>究与实践</w:t>
      </w:r>
      <w:r>
        <w:rPr>
          <w:spacing w:val="1"/>
        </w:rPr>
        <w:t>7-11.高校教师资格标准与岗位达标的融合</w:t>
      </w:r>
      <w:r>
        <w:t>机制研究</w:t>
      </w:r>
    </w:p>
    <w:p w14:paraId="5E02F9EC">
      <w:pPr>
        <w:pStyle w:val="2"/>
        <w:spacing w:before="5" w:line="219" w:lineRule="auto"/>
        <w:ind w:left="651"/>
        <w:outlineLvl w:val="4"/>
      </w:pPr>
      <w:r>
        <w:rPr>
          <w:b/>
          <w:bCs/>
          <w:spacing w:val="-4"/>
        </w:rPr>
        <w:t>8.产教融合研究与实践</w:t>
      </w:r>
    </w:p>
    <w:p w14:paraId="42CD9851">
      <w:pPr>
        <w:pStyle w:val="2"/>
        <w:spacing w:before="213" w:line="219" w:lineRule="auto"/>
        <w:ind w:left="651"/>
      </w:pPr>
      <w:r>
        <w:t>8-1.产教融合协同育人机制研究与实践</w:t>
      </w:r>
    </w:p>
    <w:p w14:paraId="41607CF3">
      <w:pPr>
        <w:pStyle w:val="2"/>
        <w:spacing w:before="216" w:line="344" w:lineRule="auto"/>
        <w:ind w:left="651" w:right="645"/>
      </w:pPr>
      <w:r>
        <w:rPr>
          <w:spacing w:val="1"/>
        </w:rPr>
        <w:t>8-2.产教融合人才培养模式可持续发展及效果评价</w:t>
      </w:r>
      <w:r>
        <w:t>研究8-3.基于产学研用协同创新的人才培养模式研究</w:t>
      </w:r>
    </w:p>
    <w:p w14:paraId="06FE8B8C">
      <w:pPr>
        <w:pStyle w:val="2"/>
        <w:spacing w:before="8" w:line="219" w:lineRule="auto"/>
        <w:ind w:left="651"/>
      </w:pPr>
      <w:r>
        <w:rPr>
          <w:spacing w:val="1"/>
        </w:rPr>
        <w:t>8-4.面向产业基于资源共享的实践教学体系运行机</w:t>
      </w:r>
      <w:r>
        <w:t>制的</w:t>
      </w:r>
    </w:p>
    <w:p w14:paraId="17F47A3A">
      <w:pPr>
        <w:pStyle w:val="2"/>
        <w:spacing w:before="213" w:line="220" w:lineRule="auto"/>
        <w:ind w:left="3"/>
      </w:pPr>
      <w:r>
        <w:rPr>
          <w:spacing w:val="3"/>
        </w:rPr>
        <w:t>研究</w:t>
      </w:r>
    </w:p>
    <w:p w14:paraId="0FE5EE4F">
      <w:pPr>
        <w:pStyle w:val="2"/>
        <w:spacing w:before="214" w:line="219" w:lineRule="auto"/>
        <w:ind w:left="651"/>
      </w:pPr>
      <w:r>
        <w:rPr>
          <w:spacing w:val="1"/>
        </w:rPr>
        <w:t>8-5.面向产业急需的现代产业学院建设探</w:t>
      </w:r>
      <w:r>
        <w:t>索与实践</w:t>
      </w:r>
    </w:p>
    <w:p w14:paraId="48062A04">
      <w:pPr>
        <w:pStyle w:val="2"/>
        <w:spacing w:before="215" w:line="346" w:lineRule="auto"/>
        <w:ind w:left="9" w:firstLine="641"/>
      </w:pPr>
      <w:r>
        <w:rPr>
          <w:spacing w:val="11"/>
        </w:rPr>
        <w:t>8-6.</w:t>
      </w:r>
      <w:bookmarkStart w:id="0" w:name="_GoBack"/>
      <w:bookmarkEnd w:id="0"/>
      <w:r>
        <w:rPr>
          <w:spacing w:val="11"/>
        </w:rPr>
        <w:t>以软件高端人才培养为导向的特色化</w:t>
      </w:r>
      <w:r>
        <w:rPr>
          <w:spacing w:val="10"/>
        </w:rPr>
        <w:t>示范性软件学院</w:t>
      </w:r>
      <w:r>
        <w:rPr>
          <w:spacing w:val="1"/>
        </w:rPr>
        <w:t>建设探索与实践</w:t>
      </w:r>
    </w:p>
    <w:p w14:paraId="6EDEA8D1">
      <w:pPr>
        <w:pStyle w:val="2"/>
        <w:spacing w:line="219" w:lineRule="auto"/>
        <w:ind w:left="651"/>
      </w:pPr>
      <w:r>
        <w:t>8-7.鲲鹏产业学院人才培养与评价机研究</w:t>
      </w:r>
    </w:p>
    <w:p w14:paraId="24BED008">
      <w:pPr>
        <w:pStyle w:val="2"/>
        <w:spacing w:before="213" w:line="219" w:lineRule="auto"/>
        <w:jc w:val="right"/>
      </w:pPr>
    </w:p>
    <w:sectPr>
      <w:footerReference r:id="rId12" w:type="default"/>
      <w:pgSz w:w="11906" w:h="16839"/>
      <w:pgMar w:top="400" w:right="1552" w:bottom="1628" w:left="1586" w:header="0" w:footer="126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10226">
    <w:pPr>
      <w:spacing w:line="357" w:lineRule="exact"/>
      <w:jc w:val="right"/>
      <w:rPr>
        <w:rFonts w:ascii="Arial" w:hAnsi="Arial" w:eastAsia="Arial" w:cs="Arial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A27F3">
    <w:pPr>
      <w:spacing w:line="357" w:lineRule="exact"/>
      <w:rPr>
        <w:rFonts w:ascii="Arial" w:hAnsi="Arial" w:eastAsia="Arial" w:cs="Arial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66D4F">
    <w:pPr>
      <w:spacing w:line="357" w:lineRule="exact"/>
      <w:ind w:right="29"/>
      <w:jc w:val="right"/>
      <w:rPr>
        <w:rFonts w:ascii="Arial" w:hAnsi="Arial" w:eastAsia="Arial" w:cs="Arial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B01D8">
    <w:pPr>
      <w:spacing w:line="357" w:lineRule="exact"/>
      <w:rPr>
        <w:rFonts w:ascii="Arial" w:hAnsi="Arial" w:eastAsia="Arial" w:cs="Arial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38009">
    <w:pPr>
      <w:spacing w:line="357" w:lineRule="exact"/>
      <w:ind w:left="7571"/>
      <w:rPr>
        <w:rFonts w:ascii="Arial" w:hAnsi="Arial" w:eastAsia="Arial" w:cs="Arial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1EA7E">
    <w:pPr>
      <w:spacing w:line="357" w:lineRule="exact"/>
      <w:rPr>
        <w:rFonts w:ascii="Arial" w:hAnsi="Arial" w:eastAsia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6AAD3">
    <w:pPr>
      <w:spacing w:before="83" w:line="230" w:lineRule="auto"/>
      <w:rPr>
        <w:rFonts w:hint="eastAsia" w:ascii="黑体" w:hAnsi="黑体" w:eastAsia="黑体" w:cs="黑体"/>
        <w:sz w:val="31"/>
        <w:szCs w:val="31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ADF6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E343E7"/>
    <w:rsid w:val="588C06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2155</Words>
  <Characters>2489</Characters>
  <TotalTime>3</TotalTime>
  <ScaleCrop>false</ScaleCrop>
  <LinksUpToDate>false</LinksUpToDate>
  <CharactersWithSpaces>2490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2025-09-10T16:08:00Z</dcterms:created>
  <dc:creator>jy</dc:creator>
  <cp:lastModifiedBy>郑州工商-王碧荷</cp:lastModifiedBy>
  <dcterms:modified xsi:type="dcterms:W3CDTF">2025-09-12T08:21:29Z</dcterms:modified>
  <dc:title>郑州市教育局文件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2025-09-12T15:47:12Z</vt:filetime>
  </property>
  <property fmtid="{D5CDD505-2E9C-101B-9397-08002B2CF9AE}" pid="4" name="KSOTemplateDocerSaveRecord">
    <vt:lpwstr>eyJoZGlkIjoiOGQ5MjFhNjBjYmYwZDlhNTlkYjU1YTU0MmM0Yzk1ZWQiLCJ1c2VySWQiOiIxMTI0NDc0NjkwIn0=</vt:lpwstr>
  </property>
  <property fmtid="{D5CDD505-2E9C-101B-9397-08002B2CF9AE}" pid="5" name="KSOProductBuildVer">
    <vt:lpwstr>2052-12.1.0.21915</vt:lpwstr>
  </property>
  <property fmtid="{D5CDD505-2E9C-101B-9397-08002B2CF9AE}" pid="6" name="ICV">
    <vt:lpwstr>EEA4D644488A4A64A1421AB6508D8656_13</vt:lpwstr>
  </property>
</Properties>
</file>