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AD2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617D080">
      <w:pPr>
        <w:rPr>
          <w:rFonts w:hint="eastAsia" w:ascii="黑体" w:hAnsi="黑体" w:eastAsia="黑体" w:cs="黑体"/>
          <w:sz w:val="32"/>
          <w:szCs w:val="32"/>
        </w:rPr>
      </w:pPr>
    </w:p>
    <w:p w14:paraId="3CAC4E3A"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河南省首批教师教育类省级优质课程认定申报汇总表</w:t>
      </w:r>
    </w:p>
    <w:p w14:paraId="400CC761">
      <w:pPr>
        <w:snapToGrid w:val="0"/>
        <w:rPr>
          <w:rFonts w:ascii="黑体" w:hAnsi="黑体" w:eastAsia="黑体" w:cs="黑体"/>
          <w:sz w:val="32"/>
          <w:szCs w:val="32"/>
        </w:rPr>
      </w:pPr>
    </w:p>
    <w:p w14:paraId="33BDB045"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申报单位（盖章）：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sz w:val="28"/>
          <w:szCs w:val="28"/>
        </w:rPr>
        <w:t xml:space="preserve">       联系人：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  <w:r>
        <w:rPr>
          <w:rFonts w:hint="eastAsia" w:ascii="楷体_GB2312" w:eastAsia="楷体_GB2312"/>
          <w:sz w:val="28"/>
          <w:szCs w:val="28"/>
        </w:rPr>
        <w:t xml:space="preserve">       联系电话：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</w:t>
      </w:r>
    </w:p>
    <w:tbl>
      <w:tblPr>
        <w:tblStyle w:val="2"/>
        <w:tblW w:w="140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5188"/>
        <w:gridCol w:w="1277"/>
        <w:gridCol w:w="4201"/>
        <w:gridCol w:w="2408"/>
      </w:tblGrid>
      <w:tr w14:paraId="768FD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005" w:type="dxa"/>
            <w:noWrap w:val="0"/>
            <w:vAlign w:val="center"/>
          </w:tcPr>
          <w:p w14:paraId="10942C19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188" w:type="dxa"/>
            <w:noWrap w:val="0"/>
            <w:vAlign w:val="center"/>
          </w:tcPr>
          <w:p w14:paraId="6FB8EE4C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课程名称</w:t>
            </w:r>
          </w:p>
        </w:tc>
        <w:tc>
          <w:tcPr>
            <w:tcW w:w="1277" w:type="dxa"/>
            <w:noWrap w:val="0"/>
            <w:vAlign w:val="center"/>
          </w:tcPr>
          <w:p w14:paraId="373C894E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 w14:paraId="5FE6E455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负责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人</w:t>
            </w:r>
          </w:p>
        </w:tc>
        <w:tc>
          <w:tcPr>
            <w:tcW w:w="4201" w:type="dxa"/>
            <w:noWrap w:val="0"/>
            <w:vAlign w:val="center"/>
          </w:tcPr>
          <w:p w14:paraId="3513C161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团队主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要成员（限10人）</w:t>
            </w:r>
          </w:p>
        </w:tc>
        <w:tc>
          <w:tcPr>
            <w:tcW w:w="2408" w:type="dxa"/>
            <w:noWrap w:val="0"/>
            <w:vAlign w:val="center"/>
          </w:tcPr>
          <w:p w14:paraId="64C00744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课程类型</w:t>
            </w:r>
          </w:p>
        </w:tc>
      </w:tr>
      <w:tr w14:paraId="4EB31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5AE47C99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0868852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872D1C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1820297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5DA9673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线上课程</w:t>
            </w:r>
          </w:p>
        </w:tc>
      </w:tr>
      <w:tr w14:paraId="38536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541889BC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74B1C3C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6318278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2DCC9C89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3FCAF99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线下课程</w:t>
            </w:r>
          </w:p>
        </w:tc>
      </w:tr>
      <w:tr w14:paraId="4D9CF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4353A08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59F4A0EA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EA8066E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7DFD7C6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6029C5A8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混合式课程</w:t>
            </w:r>
          </w:p>
        </w:tc>
      </w:tr>
      <w:tr w14:paraId="4F865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699C177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1A04868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E2245A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10A243F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4C8B3DE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实习实践类课程</w:t>
            </w:r>
          </w:p>
        </w:tc>
      </w:tr>
      <w:tr w14:paraId="661C5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05" w:type="dxa"/>
            <w:noWrap w:val="0"/>
            <w:vAlign w:val="center"/>
          </w:tcPr>
          <w:p w14:paraId="71A4683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5EB569AA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0997415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58F53B4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730AA0A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……</w:t>
            </w:r>
          </w:p>
        </w:tc>
      </w:tr>
    </w:tbl>
    <w:p w14:paraId="2DCB3340"/>
    <w:sectPr>
      <w:pgSz w:w="16838" w:h="11906" w:orient="landscape"/>
      <w:pgMar w:top="1361" w:right="1984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F52AC"/>
    <w:rsid w:val="0C7F0278"/>
    <w:rsid w:val="47E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93</Characters>
  <Lines>0</Lines>
  <Paragraphs>0</Paragraphs>
  <TotalTime>0</TotalTime>
  <ScaleCrop>false</ScaleCrop>
  <LinksUpToDate>false</LinksUpToDate>
  <CharactersWithSpaces>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2025-09-01T09:29:00Z</dcterms:created>
  <dc:creator>＿＿LUS</dc:creator>
  <cp:lastModifiedBy>瓶盖</cp:lastModifiedBy>
  <dcterms:modified xsi:type="dcterms:W3CDTF">2025-09-08T07:38:54Z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149BFE9ED7CA4E5388910F1BC6D9D29B_11</vt:lpwstr>
  </property>
  <property fmtid="{D5CDD505-2E9C-101B-9397-08002B2CF9AE}" pid="4" name="KSOTemplateDocerSaveRecord">
    <vt:lpwstr>eyJoZGlkIjoiOGYwZDhhNWNjZWY1OTQ4YjUyZWVjZjlmMGNmN2ViZmIiLCJ1c2VySWQiOiI2OTczNDYwODIifQ==</vt:lpwstr>
  </property>
</Properties>
</file>