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75D8">
      <w:pPr>
        <w:pStyle w:val="2"/>
        <w:spacing w:before="0" w:beforeAutospacing="0" w:after="0" w:afterAutospacing="0" w:line="348" w:lineRule="auto"/>
        <w:jc w:val="both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2：</w:t>
      </w:r>
    </w:p>
    <w:p w14:paraId="2865B291">
      <w:pPr>
        <w:spacing w:line="348" w:lineRule="auto"/>
        <w:ind w:firstLine="720" w:firstLineChars="200"/>
        <w:jc w:val="center"/>
        <w:rPr>
          <w:rFonts w:hint="eastAsia" w:eastAsia="仿宋_GB2312" w:asciiTheme="minorAscii" w:hAnsiTheme="minorAscii"/>
          <w:sz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活动分为教学设计方案和教学阐释两部分</w:t>
      </w:r>
    </w:p>
    <w:p w14:paraId="5A88E09C">
      <w:pPr>
        <w:spacing w:line="348" w:lineRule="auto"/>
        <w:ind w:firstLine="562" w:firstLineChars="200"/>
        <w:jc w:val="left"/>
        <w:rPr>
          <w:rFonts w:hint="eastAsia" w:eastAsia="仿宋_GB2312" w:asciiTheme="minorAscii" w:hAnsiTheme="minorAscii"/>
          <w:sz w:val="28"/>
          <w:szCs w:val="22"/>
          <w:lang w:val="en-US" w:eastAsia="zh-CN"/>
        </w:rPr>
      </w:pPr>
      <w:r>
        <w:rPr>
          <w:rFonts w:hint="eastAsia" w:eastAsia="仿宋_GB2312" w:asciiTheme="minorAscii" w:hAnsiTheme="minorAscii"/>
          <w:b/>
          <w:bCs/>
          <w:sz w:val="28"/>
          <w:szCs w:val="22"/>
          <w:lang w:val="en-US" w:eastAsia="zh-CN"/>
        </w:rPr>
        <w:t>（一）教学设计方案</w:t>
      </w:r>
    </w:p>
    <w:p w14:paraId="69AB31A8">
      <w:pPr>
        <w:spacing w:line="348" w:lineRule="auto"/>
        <w:ind w:firstLine="560" w:firstLineChars="200"/>
        <w:jc w:val="left"/>
        <w:rPr>
          <w:rFonts w:hint="eastAsia" w:eastAsia="仿宋_GB2312" w:asciiTheme="minorAscii" w:hAnsiTheme="minorAscii"/>
          <w:sz w:val="28"/>
          <w:szCs w:val="22"/>
          <w:lang w:val="en-US" w:eastAsia="zh-CN"/>
        </w:rPr>
      </w:pPr>
      <w:r>
        <w:rPr>
          <w:rFonts w:hint="eastAsia" w:eastAsia="仿宋_GB2312" w:asciiTheme="minorAscii" w:hAnsiTheme="minorAscii"/>
          <w:sz w:val="28"/>
          <w:szCs w:val="22"/>
          <w:lang w:val="en-US" w:eastAsia="zh-CN"/>
        </w:rPr>
        <w:t>教学设计方案是特指以2025-2026学年第一学期开学第一课的第1个学时为基本单位，对教学活动的设想与安排。开学第一课不同于其他课堂教学，教学设计应主要包括教师自我介绍、课程介绍、教学目标、学习要求、教学策略、教学过程、总结讨论等。</w:t>
      </w:r>
    </w:p>
    <w:p w14:paraId="26A4A2CC">
      <w:pPr>
        <w:spacing w:line="348" w:lineRule="auto"/>
        <w:ind w:firstLine="560" w:firstLineChars="200"/>
        <w:jc w:val="left"/>
        <w:rPr>
          <w:rFonts w:hint="eastAsia" w:eastAsia="仿宋_GB2312" w:asciiTheme="minorAscii" w:hAnsiTheme="minorAscii"/>
          <w:sz w:val="28"/>
          <w:szCs w:val="22"/>
          <w:lang w:val="en-US" w:eastAsia="zh-CN"/>
        </w:rPr>
      </w:pPr>
      <w:r>
        <w:rPr>
          <w:rFonts w:hint="eastAsia" w:eastAsia="仿宋_GB2312" w:asciiTheme="minorAscii" w:hAnsiTheme="minorAscii"/>
          <w:sz w:val="28"/>
          <w:szCs w:val="22"/>
          <w:lang w:val="en-US" w:eastAsia="zh-CN"/>
        </w:rPr>
        <w:t>参赛教师可对标《郑州工商学院关于进一步规范教师课程第一课授课的指导意见》的要求，结合所授课程特点和学生实际，精心设计开学第一课的教学方案。</w:t>
      </w:r>
    </w:p>
    <w:p w14:paraId="06BE3272">
      <w:pPr>
        <w:spacing w:line="348" w:lineRule="auto"/>
        <w:ind w:firstLine="562" w:firstLineChars="200"/>
        <w:jc w:val="left"/>
        <w:rPr>
          <w:rFonts w:hint="eastAsia" w:eastAsia="仿宋_GB2312" w:asciiTheme="minorAscii" w:hAnsiTheme="minorAscii"/>
          <w:sz w:val="28"/>
          <w:szCs w:val="22"/>
          <w:lang w:val="en-US" w:eastAsia="zh-CN"/>
        </w:rPr>
      </w:pPr>
      <w:r>
        <w:rPr>
          <w:rFonts w:hint="eastAsia" w:eastAsia="仿宋_GB2312" w:asciiTheme="minorAscii" w:hAnsiTheme="minorAscii"/>
          <w:b/>
          <w:bCs/>
          <w:sz w:val="28"/>
          <w:szCs w:val="22"/>
          <w:lang w:val="en-US" w:eastAsia="zh-CN"/>
        </w:rPr>
        <w:t>（二）教学阐释</w:t>
      </w:r>
    </w:p>
    <w:p w14:paraId="664675A3">
      <w:pPr>
        <w:spacing w:line="348" w:lineRule="auto"/>
        <w:ind w:firstLine="560" w:firstLineChars="200"/>
        <w:jc w:val="both"/>
        <w:rPr>
          <w:rFonts w:hint="eastAsia" w:eastAsia="仿宋_GB2312" w:asciiTheme="minorAscii" w:hAnsiTheme="minorAscii"/>
          <w:sz w:val="28"/>
          <w:szCs w:val="22"/>
          <w:lang w:val="en-US" w:eastAsia="zh-CN"/>
        </w:rPr>
      </w:pPr>
      <w:r>
        <w:rPr>
          <w:rFonts w:hint="eastAsia" w:eastAsia="仿宋_GB2312" w:asciiTheme="minorAscii" w:hAnsiTheme="minorAscii"/>
          <w:sz w:val="28"/>
          <w:szCs w:val="22"/>
          <w:lang w:val="en-US" w:eastAsia="zh-CN"/>
        </w:rPr>
        <w:t>教学阐释是</w:t>
      </w:r>
      <w:r>
        <w:rPr>
          <w:rFonts w:hint="default" w:eastAsia="仿宋_GB2312" w:asciiTheme="minorAscii" w:hAnsiTheme="minorAscii"/>
          <w:sz w:val="28"/>
          <w:szCs w:val="22"/>
          <w:lang w:val="en-US" w:eastAsia="zh-CN"/>
        </w:rPr>
        <w:t>对教学设计方案整体思路、逻辑脉络及创新亮点的精炼阐述，限时5分钟，</w:t>
      </w:r>
      <w:r>
        <w:rPr>
          <w:rFonts w:hint="eastAsia" w:eastAsia="仿宋_GB2312" w:asciiTheme="minorAscii" w:hAnsiTheme="minorAscii"/>
          <w:sz w:val="28"/>
          <w:szCs w:val="22"/>
          <w:lang w:val="en-US" w:eastAsia="zh-CN"/>
        </w:rPr>
        <w:t>采取</w:t>
      </w:r>
      <w:r>
        <w:rPr>
          <w:rFonts w:hint="default" w:eastAsia="仿宋_GB2312" w:asciiTheme="minorAscii" w:hAnsiTheme="minorAscii"/>
          <w:sz w:val="28"/>
          <w:szCs w:val="22"/>
          <w:lang w:val="en-US" w:eastAsia="zh-CN"/>
        </w:rPr>
        <w:t>线上</w:t>
      </w:r>
      <w:r>
        <w:rPr>
          <w:rFonts w:hint="eastAsia" w:eastAsia="仿宋_GB2312" w:asciiTheme="minorAscii" w:hAnsiTheme="minorAscii"/>
          <w:sz w:val="28"/>
          <w:szCs w:val="22"/>
          <w:lang w:val="en-US" w:eastAsia="zh-CN"/>
        </w:rPr>
        <w:t>“说</w:t>
      </w:r>
      <w:r>
        <w:rPr>
          <w:rFonts w:hint="default" w:eastAsia="仿宋_GB2312" w:asciiTheme="minorAscii" w:hAnsiTheme="minorAscii"/>
          <w:sz w:val="28"/>
          <w:szCs w:val="22"/>
          <w:lang w:val="en-US" w:eastAsia="zh-CN"/>
        </w:rPr>
        <w:t>课”形式</w:t>
      </w:r>
      <w:r>
        <w:rPr>
          <w:rFonts w:hint="eastAsia" w:eastAsia="仿宋_GB2312" w:asciiTheme="minorAscii" w:hAnsiTheme="minorAscii"/>
          <w:sz w:val="28"/>
          <w:szCs w:val="22"/>
          <w:lang w:val="en-US" w:eastAsia="zh-CN"/>
        </w:rPr>
        <w:t>进行展示。参赛教师须清晰梳理贯穿开学第一课整堂课的教学主线，明确首先要做什么，然后做什么，最后做什么，根据“主线”开展具体的教学设计方案。【第一堂课可参考体例：教师介绍—课程介绍（课程名称、课程性质、课程地位、教材及教辅资料、授课计划、考核方式等）—学习要求—其他第一节课内容—教学实施—总结讨论】</w:t>
      </w:r>
    </w:p>
    <w:p w14:paraId="498CE484">
      <w:pPr>
        <w:spacing w:line="348" w:lineRule="auto"/>
        <w:ind w:firstLine="560" w:firstLineChars="200"/>
        <w:jc w:val="both"/>
        <w:rPr>
          <w:rFonts w:hint="default" w:eastAsia="仿宋_GB2312" w:asciiTheme="minorAscii" w:hAnsiTheme="minorAscii"/>
          <w:sz w:val="28"/>
          <w:szCs w:val="22"/>
          <w:lang w:val="en-US" w:eastAsia="zh-CN"/>
        </w:rPr>
      </w:pPr>
      <w:r>
        <w:rPr>
          <w:rFonts w:hint="default" w:eastAsia="仿宋_GB2312" w:asciiTheme="minorAscii" w:hAnsiTheme="minorAscii"/>
          <w:sz w:val="28"/>
          <w:szCs w:val="22"/>
          <w:lang w:val="en-US" w:eastAsia="zh-CN"/>
        </w:rPr>
        <w:t>参赛教师需准备PPT，教学阐释的内容要与提交的教学设计内容对应、一致。</w:t>
      </w:r>
    </w:p>
    <w:p w14:paraId="42040B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03589"/>
    <w:rsid w:val="6D7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2025-08-20T02:45:00Z</dcterms:created>
  <dc:creator>郑州工商-王碧荷</dc:creator>
  <cp:lastModifiedBy>郑州工商-王碧荷</cp:lastModifiedBy>
  <dcterms:modified xsi:type="dcterms:W3CDTF">2025-08-20T02:46:08Z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88A4960CAFB744B48D934F532906C8F0_11</vt:lpwstr>
  </property>
  <property fmtid="{D5CDD505-2E9C-101B-9397-08002B2CF9AE}" pid="4" name="KSOTemplateDocerSaveRecord">
    <vt:lpwstr>eyJoZGlkIjoiZDdhNDkzZDRlOThlMmQ3ZmM4YTc3NzUwMzA1MzY2NGQiLCJ1c2VySWQiOiIxMTI0NDc0NjkwIn0=</vt:lpwstr>
  </property>
</Properties>
</file>