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6978E">
      <w:pPr>
        <w:rPr>
          <w:rFonts w:hint="eastAsia" w:ascii="宋体" w:hAnsi="宋体" w:eastAsia="黑体"/>
          <w:sz w:val="33"/>
          <w:szCs w:val="33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附件2</w:t>
      </w:r>
    </w:p>
    <w:p w14:paraId="7B112063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 w14:paraId="5B147544"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kern w:val="36"/>
          <w:sz w:val="44"/>
          <w:szCs w:val="44"/>
        </w:rPr>
        <w:t>河南省“人工智能+高等教育”典型应用场景案例申报信息</w:t>
      </w:r>
    </w:p>
    <w:p w14:paraId="3AE3A2EC"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kern w:val="36"/>
          <w:sz w:val="44"/>
          <w:szCs w:val="44"/>
        </w:rPr>
        <w:t>汇总表</w:t>
      </w:r>
    </w:p>
    <w:tbl>
      <w:tblPr>
        <w:tblStyle w:val="4"/>
        <w:tblW w:w="152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9"/>
        <w:gridCol w:w="1541"/>
        <w:gridCol w:w="1705"/>
        <w:gridCol w:w="2414"/>
        <w:gridCol w:w="2100"/>
        <w:gridCol w:w="2754"/>
        <w:gridCol w:w="3027"/>
      </w:tblGrid>
      <w:tr w14:paraId="582E3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69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A08C9E6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28"/>
                <w:szCs w:val="28"/>
              </w:rPr>
              <w:t>申报高校</w:t>
            </w:r>
          </w:p>
        </w:tc>
        <w:tc>
          <w:tcPr>
            <w:tcW w:w="15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E364C94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申报联系人</w:t>
            </w:r>
          </w:p>
        </w:tc>
        <w:tc>
          <w:tcPr>
            <w:tcW w:w="17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424A34F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241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C99C37F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案例名称</w:t>
            </w:r>
          </w:p>
        </w:tc>
        <w:tc>
          <w:tcPr>
            <w:tcW w:w="2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1EDC903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案例类别</w:t>
            </w:r>
          </w:p>
        </w:tc>
        <w:tc>
          <w:tcPr>
            <w:tcW w:w="275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A4544D0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案例网址</w:t>
            </w:r>
          </w:p>
        </w:tc>
        <w:tc>
          <w:tcPr>
            <w:tcW w:w="30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E6DDFC3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 w14:paraId="503F4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69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F88F1E9">
            <w:pPr>
              <w:adjustRightInd w:val="0"/>
              <w:snapToGrid w:val="0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3B57A2B">
            <w:pPr>
              <w:adjustRightInd w:val="0"/>
              <w:snapToGrid w:val="0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41CADA6">
            <w:pPr>
              <w:adjustRightInd w:val="0"/>
              <w:snapToGrid w:val="0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B3E6D9A">
            <w:pPr>
              <w:adjustRightInd w:val="0"/>
              <w:snapToGrid w:val="0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4FFA4E8">
            <w:pPr>
              <w:adjustRightInd w:val="0"/>
              <w:snapToGrid w:val="0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E662AC6">
            <w:pPr>
              <w:adjustRightInd w:val="0"/>
              <w:snapToGrid w:val="0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083ED9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如：</w:t>
            </w:r>
            <w:r>
              <w:rPr>
                <w:rFonts w:hint="eastAsia" w:hAnsi="Arial" w:cs="Arial"/>
                <w:sz w:val="28"/>
                <w:szCs w:val="28"/>
              </w:rPr>
              <w:t>2024</w:t>
            </w:r>
            <w:r>
              <w:rPr>
                <w:rFonts w:hint="eastAsia"/>
                <w:sz w:val="28"/>
                <w:szCs w:val="28"/>
              </w:rPr>
              <w:t>已认定省级案例、“人工智能</w:t>
            </w:r>
            <w:r>
              <w:rPr>
                <w:rFonts w:hint="eastAsia" w:hAnsi="Arial" w:cs="Arial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教育”领航计划项目</w:t>
            </w:r>
          </w:p>
        </w:tc>
      </w:tr>
      <w:tr w14:paraId="1FE13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69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5AABA56">
            <w:pPr>
              <w:adjustRightInd w:val="0"/>
              <w:snapToGrid w:val="0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1BB40D9">
            <w:pPr>
              <w:adjustRightInd w:val="0"/>
              <w:snapToGrid w:val="0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7B382E0">
            <w:pPr>
              <w:adjustRightInd w:val="0"/>
              <w:snapToGrid w:val="0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CB08E23">
            <w:pPr>
              <w:adjustRightInd w:val="0"/>
              <w:snapToGrid w:val="0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C49A87D">
            <w:pPr>
              <w:adjustRightInd w:val="0"/>
              <w:snapToGrid w:val="0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0D179BD">
            <w:pPr>
              <w:adjustRightInd w:val="0"/>
              <w:snapToGrid w:val="0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F37EF3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1D92D95B">
      <w:pPr>
        <w:widowControl/>
        <w:kinsoku w:val="0"/>
        <w:autoSpaceDE w:val="0"/>
        <w:autoSpaceDN w:val="0"/>
        <w:adjustRightInd w:val="0"/>
        <w:snapToGrid w:val="0"/>
        <w:ind w:left="1202" w:hanging="1200" w:hangingChars="500"/>
        <w:rPr>
          <w:rFonts w:hint="eastAsia" w:ascii="楷体_GB2312" w:hAnsi="仿宋_GB2312" w:eastAsia="楷体_GB2312" w:cs="仿宋_GB2312"/>
          <w:sz w:val="24"/>
          <w:szCs w:val="24"/>
        </w:rPr>
      </w:pPr>
    </w:p>
    <w:p w14:paraId="25A93700">
      <w:pPr>
        <w:widowControl/>
        <w:kinsoku w:val="0"/>
        <w:autoSpaceDE w:val="0"/>
        <w:autoSpaceDN w:val="0"/>
        <w:adjustRightInd w:val="0"/>
        <w:snapToGrid w:val="0"/>
        <w:ind w:left="1202" w:hanging="1200" w:hangingChars="500"/>
        <w:rPr>
          <w:rFonts w:hint="eastAsia" w:ascii="楷体_GB2312" w:hAnsi="仿宋_GB2312" w:eastAsia="楷体_GB2312" w:cs="仿宋_GB2312"/>
          <w:sz w:val="24"/>
          <w:szCs w:val="24"/>
        </w:rPr>
      </w:pPr>
      <w:r>
        <w:rPr>
          <w:rFonts w:hint="eastAsia" w:ascii="楷体_GB2312" w:hAnsi="仿宋_GB2312" w:eastAsia="楷体_GB2312" w:cs="仿宋_GB2312"/>
          <w:sz w:val="24"/>
          <w:szCs w:val="24"/>
        </w:rPr>
        <w:t xml:space="preserve"> 备注：1.案例类别请参考教育语料库、教育图谱、教育领域垂直模型、数智化实践教学、教育智能体、算力平台、其他创</w:t>
      </w:r>
    </w:p>
    <w:p w14:paraId="67AFC4A7">
      <w:pPr>
        <w:widowControl/>
        <w:kinsoku w:val="0"/>
        <w:autoSpaceDE w:val="0"/>
        <w:autoSpaceDN w:val="0"/>
        <w:adjustRightInd w:val="0"/>
        <w:snapToGrid w:val="0"/>
        <w:ind w:left="1200" w:leftChars="368" w:hanging="96" w:hangingChars="40"/>
        <w:rPr>
          <w:rFonts w:hint="eastAsia" w:ascii="楷体_GB2312" w:hAnsi="仿宋_GB2312" w:eastAsia="楷体_GB2312" w:cs="仿宋_GB2312"/>
          <w:sz w:val="24"/>
          <w:szCs w:val="24"/>
        </w:rPr>
      </w:pPr>
      <w:r>
        <w:rPr>
          <w:rFonts w:hint="eastAsia" w:ascii="楷体_GB2312" w:hAnsi="仿宋_GB2312" w:eastAsia="楷体_GB2312" w:cs="仿宋_GB2312"/>
          <w:sz w:val="24"/>
          <w:szCs w:val="24"/>
        </w:rPr>
        <w:t xml:space="preserve">新场景分类。       </w:t>
      </w:r>
    </w:p>
    <w:p w14:paraId="7506A83F">
      <w:pPr>
        <w:ind w:firstLine="720" w:firstLineChars="300"/>
        <w:rPr>
          <w:rFonts w:hint="eastAsia" w:eastAsia="楷体_GB2312"/>
          <w:lang w:eastAsia="zh-CN"/>
        </w:rPr>
      </w:pPr>
      <w:r>
        <w:rPr>
          <w:rFonts w:hint="eastAsia" w:ascii="楷体_GB2312" w:hAnsi="仿宋_GB2312" w:eastAsia="楷体_GB2312" w:cs="仿宋_GB2312"/>
          <w:sz w:val="24"/>
          <w:szCs w:val="24"/>
        </w:rPr>
        <w:t>2.案例网址请填写可以体验案例场景的网址</w:t>
      </w:r>
      <w:r>
        <w:rPr>
          <w:rFonts w:hint="eastAsia" w:ascii="楷体_GB2312" w:hAnsi="仿宋_GB2312" w:eastAsia="楷体_GB2312" w:cs="仿宋_GB2312"/>
          <w:sz w:val="24"/>
          <w:szCs w:val="24"/>
          <w:lang w:eastAsia="zh-CN"/>
        </w:rPr>
        <w:t>。</w:t>
      </w:r>
    </w:p>
    <w:sectPr>
      <w:pgSz w:w="16838" w:h="11906" w:orient="landscape"/>
      <w:pgMar w:top="1361" w:right="1984" w:bottom="1531" w:left="192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B24C3"/>
    <w:rsid w:val="188B24C3"/>
    <w:rsid w:val="6D06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169</Characters>
  <Lines>0</Lines>
  <Paragraphs>0</Paragraphs>
  <TotalTime>0</TotalTime>
  <ScaleCrop>false</ScaleCrop>
  <LinksUpToDate>false</LinksUpToDate>
  <CharactersWithSpaces>181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2025-06-17T05:40:00Z</dcterms:created>
  <dc:creator>＿＿LUS</dc:creator>
  <cp:lastModifiedBy>如花似玉i</cp:lastModifiedBy>
  <dcterms:modified xsi:type="dcterms:W3CDTF">2025-06-17T07:20:21Z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8108D0CC457C415B980E192A202B991C_11</vt:lpwstr>
  </property>
  <property fmtid="{D5CDD505-2E9C-101B-9397-08002B2CF9AE}" pid="4" name="KSOTemplateDocerSaveRecord">
    <vt:lpwstr>eyJoZGlkIjoiYzNmNWFiNTNmNTExMThiMzgwNWFmYzI5ZTgxYjg0ZTYiLCJ1c2VySWQiOiI0MTIyOTg1ODkifQ==</vt:lpwstr>
  </property>
</Properties>
</file>