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eastAsia="zh-CN"/>
        </w:rPr>
        <w:t>届校级毕业论文（设计）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eastAsia="zh-CN"/>
        </w:rPr>
        <w:t>名额</w:t>
      </w:r>
    </w:p>
    <w:tbl>
      <w:tblPr>
        <w:tblStyle w:val="3"/>
        <w:tblW w:w="8522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414"/>
        <w:gridCol w:w="3566"/>
        <w:gridCol w:w="1065"/>
        <w:gridCol w:w="1107"/>
        <w:gridCol w:w="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序号</w:t>
            </w:r>
          </w:p>
        </w:tc>
        <w:tc>
          <w:tcPr>
            <w:tcW w:w="141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专业名称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学生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人数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推荐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名额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</w:rPr>
              <w:t>1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宝石及材料工艺学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材料科学与工程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  <w:t>测绘工程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车辆工程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地理信息科学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地质工程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电气工程及其自动化（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工程造价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给排水科学与工程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  <w:t>工学院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轨道交通信号与控制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88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建筑电气与智能化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机械设计制造及其自动化（含专升本）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建筑环境与能源应用工程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交通工程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能源与动力工程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人文地理与城乡规划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土木工程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377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自动化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自然地理与资源环境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信息工程学院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电子信息工程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信息工程学院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计算机科学与技术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508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信息工程学院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软件工程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562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tcBorders>
              <w:bottom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414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信息工程学院</w:t>
            </w:r>
          </w:p>
        </w:tc>
        <w:tc>
          <w:tcPr>
            <w:tcW w:w="3566" w:type="dxa"/>
            <w:tcBorders>
              <w:bottom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数据科学与大数据技术</w:t>
            </w:r>
          </w:p>
        </w:tc>
        <w:tc>
          <w:tcPr>
            <w:tcW w:w="1065" w:type="dxa"/>
            <w:tcBorders>
              <w:bottom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107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tcBorders>
              <w:top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414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信息工程学院</w:t>
            </w:r>
          </w:p>
        </w:tc>
        <w:tc>
          <w:tcPr>
            <w:tcW w:w="3566" w:type="dxa"/>
            <w:tcBorders>
              <w:top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通信工程（含专升本）</w:t>
            </w:r>
          </w:p>
        </w:tc>
        <w:tc>
          <w:tcPr>
            <w:tcW w:w="1065" w:type="dxa"/>
            <w:tcBorders>
              <w:top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107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信息工程学院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网络工程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信息工程学院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物联网工程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电子商务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374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工商管理（含专升本）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  <w:t>608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国际经济与贸易（含专升本）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互联网金融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旅游管理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  <w:t>184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人力资源管理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239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市场营销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246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投资学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物流管理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财税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495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财税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会计学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财税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审计学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402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商务英语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学前教育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599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英语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377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艺术学院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播音与主持艺术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艺术学院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艺术学院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产品设计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艺术学院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服装与服饰设计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艺术学院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工业设计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艺术学院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广播电视编导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艺术学院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广告学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艺术学院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环境设计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艺术学院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视觉传达设计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艺术学院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舞蹈表演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含体育舞蹈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艺术学院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音乐表演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含声乐、器乐、专升本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体育学院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社会体育指导与管理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体育学院</w:t>
            </w:r>
          </w:p>
        </w:tc>
        <w:tc>
          <w:tcPr>
            <w:tcW w:w="3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运动康复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4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  <w:bookmarkStart w:id="0" w:name="_GoBack"/>
            <w:bookmarkEnd w:id="0"/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  <w:t>9110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  <w:t>92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ZDFmYTRhMmYzZjRlMTU2ODgwNDRmOTBmY2ZhYjEifQ=="/>
  </w:docVars>
  <w:rsids>
    <w:rsidRoot w:val="187E355D"/>
    <w:rsid w:val="06EE32E8"/>
    <w:rsid w:val="187E355D"/>
    <w:rsid w:val="1C7E3718"/>
    <w:rsid w:val="341262C2"/>
    <w:rsid w:val="3F270D29"/>
    <w:rsid w:val="44C36A78"/>
    <w:rsid w:val="45B909FF"/>
    <w:rsid w:val="59F1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902</Characters>
  <Lines>0</Lines>
  <Paragraphs>0</Paragraphs>
  <TotalTime>428</TotalTime>
  <ScaleCrop>false</ScaleCrop>
  <LinksUpToDate>false</LinksUpToDate>
  <CharactersWithSpaces>902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2022-05-20T00:46:00Z</dcterms:created>
  <dc:creator>Administrator</dc:creator>
  <cp:lastModifiedBy>冯帅琪</cp:lastModifiedBy>
  <dcterms:modified xsi:type="dcterms:W3CDTF">2024-05-11T08:23:43Z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A7F3BE26339E40648228539DD3F99B35</vt:lpwstr>
  </property>
</Properties>
</file>